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82" w:rsidRDefault="004F1F82" w:rsidP="004F1F82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ПРОЕКТ</w:t>
      </w:r>
    </w:p>
    <w:p w:rsidR="004F1F82" w:rsidRDefault="004F1F82" w:rsidP="004F1F82">
      <w:pPr>
        <w:pStyle w:val="aff"/>
        <w:jc w:val="right"/>
        <w:rPr>
          <w:rFonts w:ascii="Times New Roman" w:hAnsi="Times New Roman"/>
          <w:sz w:val="24"/>
          <w:szCs w:val="24"/>
        </w:rPr>
      </w:pP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ДОГОВОР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УПРАВЛЕНИЯ МНОГОКВАРТИРНЫМ ДОМОМ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№ ________________</w:t>
      </w:r>
    </w:p>
    <w:p w:rsidR="004F1F82" w:rsidRDefault="004F1F82" w:rsidP="004F1F82">
      <w:pPr>
        <w:jc w:val="both"/>
        <w:rPr>
          <w:b/>
          <w:sz w:val="24"/>
          <w:szCs w:val="24"/>
        </w:rPr>
      </w:pPr>
    </w:p>
    <w:p w:rsidR="004F1F82" w:rsidRDefault="004F1F82" w:rsidP="004F1F8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                                                   «_____» ____________ _____ года</w:t>
      </w:r>
    </w:p>
    <w:p w:rsidR="004F1F82" w:rsidRDefault="004F1F82" w:rsidP="004F1F82">
      <w:pPr>
        <w:tabs>
          <w:tab w:val="left" w:pos="3360"/>
        </w:tabs>
        <w:ind w:firstLine="567"/>
        <w:jc w:val="both"/>
        <w:rPr>
          <w:b/>
          <w:sz w:val="24"/>
          <w:szCs w:val="24"/>
        </w:rPr>
      </w:pPr>
    </w:p>
    <w:p w:rsidR="004F1F82" w:rsidRPr="003941C9" w:rsidRDefault="004F1F82" w:rsidP="004F1F82">
      <w:pPr>
        <w:tabs>
          <w:tab w:val="left" w:pos="3360"/>
        </w:tabs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________________________________ (сокращенное наименование ____________), именуем__ в дальнейшем </w:t>
      </w:r>
      <w:r w:rsidRPr="003941C9">
        <w:rPr>
          <w:b/>
          <w:sz w:val="22"/>
          <w:szCs w:val="22"/>
        </w:rPr>
        <w:t>«Управляющая организация»,</w:t>
      </w:r>
      <w:r w:rsidRPr="003941C9">
        <w:rPr>
          <w:sz w:val="22"/>
          <w:szCs w:val="22"/>
        </w:rPr>
        <w:t xml:space="preserve"> в лице ____________________, действующего на основании _____________________________________, с одной стороны, и ____________________________ (сокращенное наименование __________________), именуем__ в дальнейшем «</w:t>
      </w:r>
      <w:r w:rsidRPr="003941C9">
        <w:rPr>
          <w:b/>
          <w:sz w:val="22"/>
          <w:szCs w:val="22"/>
        </w:rPr>
        <w:t>Собственник»</w:t>
      </w:r>
      <w:r w:rsidRPr="003941C9">
        <w:rPr>
          <w:sz w:val="22"/>
          <w:szCs w:val="22"/>
        </w:rPr>
        <w:t>, в лице _______________________</w:t>
      </w:r>
      <w:r w:rsidRPr="003941C9">
        <w:rPr>
          <w:bCs/>
          <w:sz w:val="22"/>
          <w:szCs w:val="22"/>
        </w:rPr>
        <w:t xml:space="preserve">___, действующего на основании ______________________, с другой стороны, именуемые в дальнейшем </w:t>
      </w:r>
      <w:r w:rsidRPr="003941C9">
        <w:rPr>
          <w:b/>
          <w:bCs/>
          <w:sz w:val="22"/>
          <w:szCs w:val="22"/>
        </w:rPr>
        <w:t>«Стороны»</w:t>
      </w:r>
      <w:r w:rsidRPr="003941C9">
        <w:rPr>
          <w:bCs/>
          <w:sz w:val="22"/>
          <w:szCs w:val="22"/>
        </w:rPr>
        <w:t xml:space="preserve">, заключили настоящий договор управления многоквартирным домом (далее – Договор) </w:t>
      </w:r>
      <w:r w:rsidRPr="003941C9">
        <w:rPr>
          <w:sz w:val="22"/>
          <w:szCs w:val="22"/>
        </w:rPr>
        <w:t>о нижеследующем.</w:t>
      </w:r>
    </w:p>
    <w:p w:rsidR="004F1F82" w:rsidRPr="003941C9" w:rsidRDefault="004F1F82" w:rsidP="004F1F82">
      <w:pPr>
        <w:tabs>
          <w:tab w:val="left" w:pos="3360"/>
        </w:tabs>
        <w:jc w:val="both"/>
        <w:rPr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1. ОБЩИЕ ПОЛОЖЕНИЯ</w:t>
      </w: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1.1.</w:t>
      </w:r>
      <w:r>
        <w:rPr>
          <w:sz w:val="22"/>
          <w:szCs w:val="22"/>
        </w:rPr>
        <w:t> Настоящий Д</w:t>
      </w:r>
      <w:r w:rsidRPr="003941C9">
        <w:rPr>
          <w:sz w:val="22"/>
          <w:szCs w:val="22"/>
        </w:rPr>
        <w:t xml:space="preserve">оговор заключается на основании проведенного органом местного самоуправления открытого конкурса по отбору управляющей организации для управления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(протокол конкурса №</w:t>
      </w:r>
      <w:r>
        <w:rPr>
          <w:sz w:val="22"/>
          <w:szCs w:val="22"/>
        </w:rPr>
        <w:t xml:space="preserve"> ________</w:t>
      </w:r>
      <w:r w:rsidRPr="003941C9">
        <w:rPr>
          <w:sz w:val="22"/>
          <w:szCs w:val="22"/>
        </w:rPr>
        <w:t xml:space="preserve"> от «</w:t>
      </w:r>
      <w:r>
        <w:rPr>
          <w:sz w:val="22"/>
          <w:szCs w:val="22"/>
        </w:rPr>
        <w:t>___</w:t>
      </w:r>
      <w:r w:rsidRPr="003941C9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_______ </w:t>
      </w:r>
      <w:r w:rsidRPr="003941C9">
        <w:rPr>
          <w:sz w:val="22"/>
          <w:szCs w:val="22"/>
        </w:rPr>
        <w:t>202</w:t>
      </w:r>
      <w:r>
        <w:rPr>
          <w:sz w:val="22"/>
          <w:szCs w:val="22"/>
        </w:rPr>
        <w:t xml:space="preserve">5 </w:t>
      </w:r>
      <w:r w:rsidRPr="003941C9">
        <w:rPr>
          <w:sz w:val="22"/>
          <w:szCs w:val="22"/>
        </w:rPr>
        <w:t xml:space="preserve">года). Собственник помещений в многоквартирном доме по адресу: Мурманская область, Печенгский </w:t>
      </w:r>
      <w:r>
        <w:rPr>
          <w:sz w:val="22"/>
          <w:szCs w:val="22"/>
        </w:rPr>
        <w:t>муниципальный округ</w:t>
      </w:r>
      <w:r w:rsidRPr="003941C9">
        <w:rPr>
          <w:sz w:val="22"/>
          <w:szCs w:val="22"/>
        </w:rPr>
        <w:t xml:space="preserve">, </w:t>
      </w:r>
      <w:r w:rsidRPr="007E1248">
        <w:rPr>
          <w:b/>
          <w:sz w:val="22"/>
          <w:szCs w:val="22"/>
          <w:u w:val="single"/>
        </w:rPr>
        <w:t>п.г.т. Никель, ул. </w:t>
      </w:r>
      <w:r>
        <w:rPr>
          <w:b/>
          <w:sz w:val="22"/>
          <w:szCs w:val="22"/>
          <w:u w:val="single"/>
        </w:rPr>
        <w:t>Первомайская</w:t>
      </w:r>
      <w:r w:rsidRPr="007E1248">
        <w:rPr>
          <w:b/>
          <w:sz w:val="22"/>
          <w:szCs w:val="22"/>
          <w:u w:val="single"/>
        </w:rPr>
        <w:t>, дом № 2</w:t>
      </w:r>
      <w:r w:rsidRPr="003941C9">
        <w:rPr>
          <w:sz w:val="22"/>
          <w:szCs w:val="22"/>
        </w:rPr>
        <w:t xml:space="preserve"> передаёт, а Управляющая организация принимает полномочия по управлению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за счет средств Собственника</w:t>
      </w:r>
      <w:r>
        <w:rPr>
          <w:sz w:val="22"/>
          <w:szCs w:val="22"/>
        </w:rPr>
        <w:t xml:space="preserve"> либо нанимателей жилых помещений в данном доме</w:t>
      </w:r>
      <w:r w:rsidRPr="003941C9">
        <w:rPr>
          <w:sz w:val="22"/>
          <w:szCs w:val="22"/>
        </w:rPr>
        <w:t>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1.2.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Условия настоящего Договора являются одинаковыми и обязательными для Собственника</w:t>
      </w:r>
      <w:r w:rsidRPr="003941C9">
        <w:rPr>
          <w:bCs/>
          <w:sz w:val="22"/>
          <w:szCs w:val="22"/>
        </w:rPr>
        <w:t xml:space="preserve"> жилых</w:t>
      </w:r>
      <w:r w:rsidRPr="003941C9">
        <w:rPr>
          <w:sz w:val="22"/>
          <w:szCs w:val="22"/>
        </w:rPr>
        <w:t>/ не жилых помещений в многоквартирном доме и Управляющей организации.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1.3.</w:t>
      </w:r>
      <w:r>
        <w:rPr>
          <w:sz w:val="22"/>
          <w:szCs w:val="22"/>
        </w:rPr>
        <w:t> Целью Д</w:t>
      </w:r>
      <w:r w:rsidRPr="003941C9">
        <w:rPr>
          <w:sz w:val="22"/>
          <w:szCs w:val="22"/>
        </w:rPr>
        <w:t xml:space="preserve">оговора является управление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а именно обеспечение благоприятных и безопасных условий проживания граждан в многоквартирном доме, надлежащее содержание общего имущества в многоквартирном доме, решение вопросов пользования указанным имуществом, а также предоставление гражданам  услуг в полном объеме, надлежащего качества, постоянную готовность инженерных коммуникаций и другого оборудования, входящих в состав общего имущества собственников помещений и иным гражданам в многоквартирном доме, к предоставлению коммунальных услуг.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1.4.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Границы общего имущества Собственника помещений в многоквартирном доме и имущества каждого нанимателя в отдельности устанавливаются в соответствии с Правилами содержания общего имущества в многоквартирном доме.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1.5.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Техническое состояние общего имущества многоквартирном доме на момент заключения настоящего Договора отражено в составе общего имущества многоквартирного дома (Приложение №1).</w:t>
      </w:r>
      <w:r w:rsidRPr="003941C9">
        <w:rPr>
          <w:color w:val="ED7D31"/>
          <w:sz w:val="22"/>
          <w:szCs w:val="22"/>
        </w:rPr>
        <w:t xml:space="preserve"> 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Акт технического состояния многоквартирного дома составляется при переходе дома в управление Управляющей организации, а также при расторжении настоящего Договора по соответствующим основаниям.</w:t>
      </w:r>
    </w:p>
    <w:p w:rsidR="00F37B47" w:rsidRPr="003941C9" w:rsidRDefault="00F37B47" w:rsidP="00F37B47">
      <w:pPr>
        <w:ind w:firstLine="53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1.6.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При выполнении условий настоящего Договора Стороны руководствуются Гражданским кодексом Российской Федерации, Жилищным кодексом Российской Федерации, Правилами содержания общего имущества в многоквартирных домах, утвержденными постановлением Правительства Российской Федерации от 13.08.2006 № 491, Правилами и нормами технической эксплуатации жилищного фонда, утвержденными постановлением Правительства Российской Федерации от 27.09.2003 № 170</w:t>
      </w:r>
      <w:r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 xml:space="preserve">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 354, </w:t>
      </w:r>
      <w:r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и другими нормативными и </w:t>
      </w:r>
      <w:r w:rsidRPr="003941C9">
        <w:rPr>
          <w:sz w:val="22"/>
          <w:szCs w:val="22"/>
        </w:rPr>
        <w:lastRenderedPageBreak/>
        <w:t xml:space="preserve">законодательными актами, регулирующими вопросы управления многоквартирным домом, в том числе нормативными правовыми актами </w:t>
      </w:r>
      <w:r>
        <w:rPr>
          <w:sz w:val="22"/>
          <w:szCs w:val="22"/>
        </w:rPr>
        <w:t xml:space="preserve">органов власти </w:t>
      </w:r>
      <w:r w:rsidRPr="003941C9">
        <w:rPr>
          <w:sz w:val="22"/>
          <w:szCs w:val="22"/>
        </w:rPr>
        <w:t>Мурманской области</w:t>
      </w:r>
      <w:r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</w:t>
      </w:r>
    </w:p>
    <w:p w:rsidR="00F37B47" w:rsidRPr="003941C9" w:rsidRDefault="00F37B47" w:rsidP="00F37B47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1.7. </w:t>
      </w:r>
      <w:r w:rsidRPr="003941C9">
        <w:rPr>
          <w:sz w:val="22"/>
          <w:szCs w:val="22"/>
        </w:rPr>
        <w:t>При уп</w:t>
      </w:r>
      <w:r>
        <w:rPr>
          <w:sz w:val="22"/>
          <w:szCs w:val="22"/>
        </w:rPr>
        <w:t>равлении многоквартирным домом У</w:t>
      </w:r>
      <w:r w:rsidRPr="003941C9">
        <w:rPr>
          <w:sz w:val="22"/>
          <w:szCs w:val="22"/>
        </w:rPr>
        <w:t xml:space="preserve">правляющей организацией, коммунальные услуги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либо муниципального жилищного фонда, предоставляются ресурсоснабжающими организациями, региональным оператором по обращению с твердыми коммунальными отходами, в соответствии с положениями статьи 157.2. Жилищного кодекса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.</w:t>
      </w:r>
    </w:p>
    <w:p w:rsidR="00F37B47" w:rsidRPr="003941C9" w:rsidRDefault="00F37B47" w:rsidP="00F37B47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1.8. </w:t>
      </w:r>
      <w:r w:rsidRPr="003941C9">
        <w:rPr>
          <w:sz w:val="22"/>
          <w:szCs w:val="22"/>
        </w:rPr>
        <w:t xml:space="preserve">Обязанность по внесению платы за жилое/нежилое помещение возникает 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.</w:t>
      </w:r>
    </w:p>
    <w:p w:rsidR="00F37B47" w:rsidRPr="003941C9" w:rsidRDefault="00F37B47" w:rsidP="00F37B47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2. ПРЕДМЕТ ДОГОВОРА</w:t>
      </w:r>
    </w:p>
    <w:p w:rsidR="00F37B47" w:rsidRPr="003941C9" w:rsidRDefault="00F37B47" w:rsidP="00F37B47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Предметом настоящего Договора является выполнение Управляющей организацией услуг и работ по надлежащему управлению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содержанию и текущему ремонту общего имущества в многоквартирном доме, по заданию Собственника, в течение согласованного срока, за плату и в соответствии с приложением № 2 к настоящему Договору; предоставление коммунальных услуг Собственнику (а также нанимателям) в пределах границ эксплуатационной ответственности, обеспечение готовности инженерных систем, осуществление иной деятельности, направленной на достижение целей управления многоквартирным домом.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Вопросы капитального ремонта многоквартирного дома регулируются отдельным договором.</w:t>
      </w:r>
    </w:p>
    <w:p w:rsidR="00F37B47" w:rsidRPr="003941C9" w:rsidRDefault="00F37B47" w:rsidP="00F37B47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3. ПРАВА И ОБЯЗАННОСТИ СТОРОН</w:t>
      </w:r>
    </w:p>
    <w:p w:rsidR="00F37B47" w:rsidRPr="003941C9" w:rsidRDefault="00F37B47" w:rsidP="00F37B47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b/>
          <w:i/>
          <w:iCs/>
          <w:sz w:val="22"/>
          <w:szCs w:val="22"/>
        </w:rPr>
        <w:t>3.1. «Управляющая организация» обязана: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3.1.1. </w:t>
      </w:r>
      <w:r w:rsidRPr="003941C9">
        <w:rPr>
          <w:sz w:val="22"/>
          <w:szCs w:val="22"/>
        </w:rPr>
        <w:t>Осуществлять управление общим имуществом в многоквартирном доме в соответствии с условиями настоящего Договора и действующим законодательством, в соответствии с целями, указанными в п. 2.1.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3.1.2. </w:t>
      </w:r>
      <w:r w:rsidRPr="003941C9">
        <w:rPr>
          <w:sz w:val="22"/>
          <w:szCs w:val="22"/>
        </w:rPr>
        <w:t>Оказывать услуги по содержанию и выполнять работы по текущему ремонту общего имущества в многоквартирном доме в соответствии с приложением № 2 к настоящему Договору. В случае оказания услуг и выполнения работ с ненадлежащим качеством, Управляющая организация обязана устранить все выявленные недостатки за свой счет.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3.1.3. </w:t>
      </w:r>
      <w:r w:rsidRPr="003941C9">
        <w:rPr>
          <w:sz w:val="22"/>
          <w:szCs w:val="22"/>
        </w:rPr>
        <w:t>Предоставлять услуги Собственнику в многоквартирном доме в соответствии с обязательными требованиями, установленными Правилами предоставления услуг Собственнику и нанимателям помещений в многоквартирном доме, утвержденными постановлением правительства Российской Федерации от 06.05.2011 № 354</w:t>
      </w:r>
      <w:r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>установленного качества и в необходимом объеме, безопасные для жизни, здоровья нанимателей и не причиняющие вреда их имуществу, общему имуществу, в том числе: холодное и горячее водоснабжение; отведение сточных вод; отопление; электроснабжение, а также услуги для целей содержания общедомового имущества многоквартирного дома.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3.1.4. </w:t>
      </w:r>
      <w:r w:rsidRPr="003941C9">
        <w:rPr>
          <w:sz w:val="22"/>
          <w:szCs w:val="22"/>
        </w:rPr>
        <w:t xml:space="preserve">Принимать от Собственника плату за содержание и текущий ремонт общего имущества, а также плату за управление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от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3.1.5.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Организовывать круглосуточное аварийно-диспетчерское обслуживание многоквартирного дома, устранять аварии, а также выполнять заявки Собственника и нанимателей жилых помещений по договорам найма жилых помещений, в сроки, установленные законодательством и настоящим Договором.</w:t>
      </w:r>
    </w:p>
    <w:p w:rsidR="00F37B47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3.1.6. </w:t>
      </w:r>
      <w:r w:rsidRPr="003941C9">
        <w:rPr>
          <w:sz w:val="22"/>
          <w:szCs w:val="22"/>
        </w:rPr>
        <w:t xml:space="preserve">Организовывать работы по устранению причин аварийных ситуаций, приводящих к угрозе жизни, здоровью нанимателей, а также к порче их имущества, таких, как: залив, засор </w:t>
      </w:r>
      <w:r w:rsidRPr="003941C9">
        <w:rPr>
          <w:sz w:val="22"/>
          <w:szCs w:val="22"/>
        </w:rPr>
        <w:lastRenderedPageBreak/>
        <w:t>стояка канализации, отключение электричества, остановка лифтов (при наличии) и других, подлежащих экстренному устранению, - в течение 30 минут с момента поступления заявки по телефону.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При возникновении порчи имущества, своевременно и в полном объеме компенсировать ущерб Собственнику имущества и/или нанимателям жилых помещений по договорам найма.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3.1.7. </w:t>
      </w:r>
      <w:r w:rsidRPr="003941C9">
        <w:rPr>
          <w:sz w:val="22"/>
          <w:szCs w:val="22"/>
        </w:rPr>
        <w:t>Вести и хранить документацию (базы данных) в отношении многоквартирного дома, а также документацию, полученную от управляющей ранее организации</w:t>
      </w:r>
      <w:r>
        <w:rPr>
          <w:sz w:val="22"/>
          <w:szCs w:val="22"/>
        </w:rPr>
        <w:t xml:space="preserve"> и документацию в соответствии с перечнем</w:t>
      </w:r>
      <w:r w:rsidRPr="003941C9">
        <w:rPr>
          <w:sz w:val="22"/>
          <w:szCs w:val="22"/>
        </w:rPr>
        <w:t>,</w:t>
      </w:r>
      <w:r>
        <w:rPr>
          <w:sz w:val="22"/>
          <w:szCs w:val="22"/>
        </w:rPr>
        <w:t xml:space="preserve"> содержащемся в приложении № 1 к настоящему Договору,</w:t>
      </w:r>
      <w:r w:rsidRPr="003941C9">
        <w:rPr>
          <w:sz w:val="22"/>
          <w:szCs w:val="22"/>
        </w:rPr>
        <w:t xml:space="preserve"> вносить в техническую документацию изменения, отражающие состояние дома, в соответствии с результатами проводимых осмотров</w:t>
      </w:r>
      <w:r>
        <w:rPr>
          <w:sz w:val="22"/>
          <w:szCs w:val="22"/>
        </w:rPr>
        <w:t>, с обязательным подписанием акта осмотра</w:t>
      </w:r>
      <w:r w:rsidRPr="003941C9">
        <w:rPr>
          <w:sz w:val="22"/>
          <w:szCs w:val="22"/>
        </w:rPr>
        <w:t>. По требованию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 ознакомить с содержанием указанных документов.</w:t>
      </w:r>
    </w:p>
    <w:p w:rsidR="00F37B47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3.1.8. </w:t>
      </w:r>
      <w:r w:rsidRPr="003941C9">
        <w:rPr>
          <w:sz w:val="22"/>
          <w:szCs w:val="22"/>
        </w:rPr>
        <w:t xml:space="preserve">Рассматривать предложения, заявления и жалобы Собственника, и нанимателей жилых помещений по договорам найма жилых помещений государственного жилищного фонда, вести их учет, принимать меры, необходимые для устранения указанных в них недостатков, в установленные сроки. Вести учет устранения указанных недостатков в заявлениях Собственника и нанимателей. </w:t>
      </w:r>
      <w:r>
        <w:rPr>
          <w:sz w:val="22"/>
          <w:szCs w:val="22"/>
        </w:rPr>
        <w:t xml:space="preserve">Информировать заявителя о решении, принятом по заявленному вопросу в конкретные сроки для каждой группы обращений нанимателей жилых помещений многоквартирного дома согласно нормативно-правовым актам. 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3.1.9. </w:t>
      </w:r>
      <w:r w:rsidRPr="003941C9">
        <w:rPr>
          <w:sz w:val="22"/>
          <w:szCs w:val="22"/>
        </w:rPr>
        <w:t>Вести реестр нанимателей помещений  многоквартирного дома, который содержит сведения, позволяющие идентифицировать собственников помещений в данном многоквартирном доме (фамилия, имя, отчество (при наличии) нанимателя  помещения в многоквартирном доме, полное наименование и основной государственный регистрационный номер юридического лица, если собственником помещения в многоквартирном доме является юридическое лицо, номер помещения в многоквартирном доме, собственником которого является физическое или юридическое лицо).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0</w:t>
      </w:r>
      <w:r w:rsidRPr="003941C9">
        <w:rPr>
          <w:sz w:val="22"/>
          <w:szCs w:val="22"/>
        </w:rPr>
        <w:t>. Информировать Собственника о причинах и предлагаемой продолжительности перерывов в предоставлении коммунальных услуг, предоставлении коммунальных услуг качеством ниже предусмотренного действующим законодательством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, настоящим Договором в течение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– немедленно.</w:t>
      </w:r>
    </w:p>
    <w:p w:rsidR="00F37B47" w:rsidRPr="003941C9" w:rsidRDefault="00F37B47" w:rsidP="00F37B47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1</w:t>
      </w:r>
      <w:r w:rsidRPr="003941C9">
        <w:rPr>
          <w:sz w:val="22"/>
          <w:szCs w:val="22"/>
        </w:rPr>
        <w:t>. В случае невыполнения работ или не предоставления услуг, предусмотренных настоящим Договором, уведомить Собственника помещений 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выполнены (оказаны) позже, предоставить информацию о сроках их выполнения (оказания), а при невыполнении (неоказания) произвести перерасчет размера платы за период, в котором не выполнены (не оказаны) услуги. В случае неисполнения</w:t>
      </w:r>
      <w:r>
        <w:rPr>
          <w:sz w:val="22"/>
          <w:szCs w:val="22"/>
        </w:rPr>
        <w:t xml:space="preserve"> либо ненадлежащего исполнения У</w:t>
      </w:r>
      <w:r w:rsidRPr="003941C9">
        <w:rPr>
          <w:sz w:val="22"/>
          <w:szCs w:val="22"/>
        </w:rPr>
        <w:t xml:space="preserve">правляющей организацией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 и лица, принявшие помещения имеют право оплачивать фактически выполненные работы и оказанные услуги</w:t>
      </w:r>
      <w:r>
        <w:rPr>
          <w:sz w:val="22"/>
          <w:szCs w:val="22"/>
        </w:rPr>
        <w:t>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2</w:t>
      </w:r>
      <w:r w:rsidRPr="003941C9">
        <w:rPr>
          <w:sz w:val="22"/>
          <w:szCs w:val="22"/>
        </w:rPr>
        <w:t>. В случае выявления недостатков или дефектов по работам и услугам, указанным в приложении № 2, Управляющая организация за свой счет устраняет недостатки и дефекты выполненных работ, выявленные в процессе эксплуатации Собственником, нанимателем</w:t>
      </w:r>
      <w:r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Недостаток и дефект считается выявленным, если Управляющая организация получила письменную или устную заявку на их устранение. 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3</w:t>
      </w:r>
      <w:r w:rsidRPr="003941C9">
        <w:rPr>
          <w:sz w:val="22"/>
          <w:szCs w:val="22"/>
        </w:rPr>
        <w:t>. Обеспечить доставку Собственнику платежных документов не позднее первого числа месяца, следующего за расчетным месяцем.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4</w:t>
      </w:r>
      <w:r w:rsidRPr="003941C9">
        <w:rPr>
          <w:sz w:val="22"/>
          <w:szCs w:val="22"/>
        </w:rPr>
        <w:t>. Обеспечить Собственника информацией о телефонах аварийных служб путем их указания на платежных документах и размещения объявлений в подъездах многоквартирных домов.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5</w:t>
      </w:r>
      <w:r w:rsidRPr="003941C9">
        <w:rPr>
          <w:sz w:val="22"/>
          <w:szCs w:val="22"/>
        </w:rPr>
        <w:t>. Согласовать с Собственником и нанимателями время доступа в помещение не менее чем за три дня до начала проведения работ или направить им письменное уведомление о проведении работ внутри помещения.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Принимать решение о согласовании (отказе в согласовании) проекта перепланировки и (или) переустройства жилого/нежилого помещения в части переустройства и (или) </w:t>
      </w:r>
      <w:r w:rsidRPr="003941C9">
        <w:rPr>
          <w:sz w:val="22"/>
          <w:szCs w:val="22"/>
        </w:rPr>
        <w:lastRenderedPageBreak/>
        <w:t>перепланировки</w:t>
      </w:r>
      <w:r w:rsidRPr="003941C9">
        <w:rPr>
          <w:color w:val="FF0000"/>
          <w:sz w:val="22"/>
          <w:szCs w:val="22"/>
        </w:rPr>
        <w:t xml:space="preserve"> </w:t>
      </w:r>
      <w:r w:rsidRPr="003941C9">
        <w:rPr>
          <w:sz w:val="22"/>
          <w:szCs w:val="22"/>
        </w:rPr>
        <w:t>Собственником систем водо- и теплоснабжения, электроснабжения, водоотведения в жилых /нежилых помещениях, входящих в состав общего имущества многоквартирного дома.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>
        <w:rPr>
          <w:sz w:val="22"/>
          <w:szCs w:val="22"/>
        </w:rPr>
        <w:t>7</w:t>
      </w:r>
      <w:r w:rsidRPr="003941C9">
        <w:rPr>
          <w:sz w:val="22"/>
          <w:szCs w:val="22"/>
        </w:rPr>
        <w:t xml:space="preserve">. По требованию Собственника и нанимателей жилого помещения производить сверку платы за управление многоквартирным домом, содержание и текущий ремонт общего имущества, а также обеспечить выдачу документов, подтверждающих правильность начисления платы, с учетом соответствия их качества обязательным требованиям, установленным законодательством и настоящим Договором. 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18</w:t>
      </w:r>
      <w:r w:rsidRPr="003941C9">
        <w:rPr>
          <w:sz w:val="22"/>
          <w:szCs w:val="22"/>
        </w:rPr>
        <w:t>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 Отчет предоставляется Собственнику помещений в письменной форме и (или) размещается на досках объявлений в подъездах, иных обор</w:t>
      </w:r>
      <w:r>
        <w:rPr>
          <w:sz w:val="22"/>
          <w:szCs w:val="22"/>
        </w:rPr>
        <w:t>удованных местах, определенных 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помещений. В отчете указываются: соответствие фактических: перечня, количества и качества услуг и работ по управлению многоквартирным домом, содержанию и текущему ремонту общего имущества в многоквартирном доме, перечню и размеру платы, указанным в Договоре; количество предложений, заявлений и жалоб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обственника, нанимателей помещений в многоквартирном доме и о принятых мерах по устранению указанных в них недостатков в установленные сроки.</w:t>
      </w:r>
    </w:p>
    <w:p w:rsidR="00F37B47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19</w:t>
      </w:r>
      <w:r w:rsidRPr="003941C9">
        <w:rPr>
          <w:sz w:val="22"/>
          <w:szCs w:val="22"/>
        </w:rPr>
        <w:t xml:space="preserve">. Размещать отчет о выполнении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 в системе в порядке, установленном </w:t>
      </w:r>
      <w:r>
        <w:rPr>
          <w:sz w:val="22"/>
          <w:szCs w:val="22"/>
        </w:rPr>
        <w:t xml:space="preserve">приказом Министерства строительства и жилищно-коммунального хозяйства Российской Федерации от 07.02.2024 № 79/пр «Об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</w:t>
      </w:r>
      <w:r w:rsidRPr="00B95E78">
        <w:rPr>
          <w:sz w:val="22"/>
          <w:szCs w:val="22"/>
        </w:rPr>
        <w:t> Федеральным закон</w:t>
      </w:r>
      <w:r>
        <w:rPr>
          <w:sz w:val="22"/>
          <w:szCs w:val="22"/>
        </w:rPr>
        <w:t>ом от 21 июля 2014 г. № 209-ФЗ «</w:t>
      </w:r>
      <w:r w:rsidRPr="00B95E78">
        <w:rPr>
          <w:sz w:val="22"/>
          <w:szCs w:val="22"/>
        </w:rPr>
        <w:t>О государственной информационной системе жилищно-коммунального хозяйства</w:t>
      </w:r>
      <w:r>
        <w:rPr>
          <w:sz w:val="22"/>
          <w:szCs w:val="22"/>
        </w:rPr>
        <w:t>».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0</w:t>
      </w:r>
      <w:r w:rsidRPr="003941C9">
        <w:rPr>
          <w:sz w:val="22"/>
          <w:szCs w:val="22"/>
        </w:rPr>
        <w:t>. На основании заявки Собственника составлять акт нанесения ущерба общему имуществу многоквартирного дома или помещению (ям) Собственника.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1</w:t>
      </w:r>
      <w:r w:rsidRPr="003941C9">
        <w:rPr>
          <w:sz w:val="22"/>
          <w:szCs w:val="22"/>
        </w:rPr>
        <w:t>. Не распространять конфиденциальную информацию, касающуюся Собственника, нанимателей, (передавать ее иным лицам, в т.ч организациям), без письменного разрешения Собственника, нанимателей помещения или наличия иного законного основания.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2</w:t>
      </w:r>
      <w:r w:rsidRPr="003941C9">
        <w:rPr>
          <w:sz w:val="22"/>
          <w:szCs w:val="22"/>
        </w:rPr>
        <w:t xml:space="preserve"> Предоставлять Собственнику или уполномоченным им лицам по их запросам документацию, и сведения, касающиеся управления многоквартирным домом, содержания и текущего ремонта общего имущества, предоставления коммунальных услуг.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3</w:t>
      </w:r>
      <w:r w:rsidRPr="003941C9">
        <w:rPr>
          <w:sz w:val="22"/>
          <w:szCs w:val="22"/>
        </w:rPr>
        <w:t xml:space="preserve">. В течение пяти дней с момента получения подлинников решений и протокола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направить подлинники указанных решений и протокола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в орган государственного жилищного надзора для хранения в течение трех лет.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4</w:t>
      </w:r>
      <w:r w:rsidRPr="003941C9">
        <w:rPr>
          <w:sz w:val="22"/>
          <w:szCs w:val="22"/>
        </w:rPr>
        <w:t xml:space="preserve">. Передать техническую документацию на многоквартирный дом и иные связанные с управлением таким домом документы, ключи от помещений, входящих в состав общего имущества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обственника помещений в многоквартирном доме, электронные коды доступа к оборудованию, входящему в состав общего имущества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 помещений в многоквартирном доме, и иные технические средства и оборудование, необходимые для эксплуатации многоквартирного дома и управления им, вновь выбранной управляющей организации</w:t>
      </w:r>
      <w:r>
        <w:rPr>
          <w:sz w:val="22"/>
          <w:szCs w:val="22"/>
        </w:rPr>
        <w:t>,</w:t>
      </w:r>
      <w:r w:rsidRPr="003941C9">
        <w:rPr>
          <w:sz w:val="22"/>
          <w:szCs w:val="22"/>
        </w:rPr>
        <w:t xml:space="preserve"> в течение трех рабочих дней со дня прекращения договора управления многоквартирным домом.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5</w:t>
      </w:r>
      <w:r w:rsidRPr="003941C9">
        <w:rPr>
          <w:sz w:val="22"/>
          <w:szCs w:val="22"/>
        </w:rPr>
        <w:t xml:space="preserve">. Предоставлять ресурсоснабжающим организациям, региональному оператору по обращению с твердыми коммунальными отходами информацию, необходимую для начисления платы за коммунальные услуги, в том числе о показаниях индивидуальных приборов учета (при предоставлении таких показаний </w:t>
      </w:r>
      <w:r>
        <w:rPr>
          <w:sz w:val="22"/>
          <w:szCs w:val="22"/>
        </w:rPr>
        <w:t>нанимателями</w:t>
      </w:r>
      <w:r w:rsidRPr="003941C9">
        <w:rPr>
          <w:sz w:val="22"/>
          <w:szCs w:val="22"/>
        </w:rPr>
        <w:t xml:space="preserve"> жилых помещений по договорам найма </w:t>
      </w:r>
      <w:r>
        <w:rPr>
          <w:sz w:val="22"/>
          <w:szCs w:val="22"/>
        </w:rPr>
        <w:t xml:space="preserve">жилого помещения государственного жилищного фонда в многоквартирном доме управляющей организации) и </w:t>
      </w:r>
      <w:r w:rsidRPr="003941C9">
        <w:rPr>
          <w:sz w:val="22"/>
          <w:szCs w:val="22"/>
        </w:rPr>
        <w:t>коллективных (общедомовых) приборов учета, установленных в многоквартирном доме.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</w:t>
      </w:r>
      <w:r w:rsidRPr="003941C9">
        <w:rPr>
          <w:bCs/>
          <w:sz w:val="22"/>
          <w:szCs w:val="22"/>
        </w:rPr>
        <w:t>Осуществлять контроль качества коммунальных ресурсов и непрерывности их подачи до границ общего имущества в многоквартирном доме.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27</w:t>
      </w:r>
      <w:r w:rsidRPr="003941C9">
        <w:rPr>
          <w:bCs/>
          <w:sz w:val="22"/>
          <w:szCs w:val="22"/>
        </w:rPr>
        <w:t xml:space="preserve">.  Принимать от </w:t>
      </w:r>
      <w:r>
        <w:rPr>
          <w:bCs/>
          <w:sz w:val="22"/>
          <w:szCs w:val="22"/>
        </w:rPr>
        <w:t>С</w:t>
      </w:r>
      <w:r w:rsidRPr="003941C9">
        <w:rPr>
          <w:bCs/>
          <w:sz w:val="22"/>
          <w:szCs w:val="22"/>
        </w:rPr>
        <w:t xml:space="preserve">обственника помещений в многоквартирном доме и нанимателей жилых помещений по договорам найма жилых помещений государственного жилищного фонда в </w:t>
      </w:r>
      <w:r w:rsidRPr="003941C9">
        <w:rPr>
          <w:bCs/>
          <w:sz w:val="22"/>
          <w:szCs w:val="22"/>
        </w:rPr>
        <w:lastRenderedPageBreak/>
        <w:t>данном доме обращения о нарушениях требований к качеству коммунальных услуг и (или) непрерывности обеспечения такими услугами,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обращений, проведении проверки фактов, изложенных в них, устранении выявленных нарушений и направлении информации о результатах рассмотрения обращений в порядке, установленном Правительством Российской Федерации.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28</w:t>
      </w:r>
      <w:r w:rsidRPr="003941C9">
        <w:rPr>
          <w:bCs/>
          <w:sz w:val="22"/>
          <w:szCs w:val="22"/>
        </w:rPr>
        <w:t>. Обеспечивать ресурсоснабжающим организациям доступ к общему имуществу в многоквартирном доме для осуществления приостановки или ограничения пре</w:t>
      </w:r>
      <w:r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 либо по соглашению с ресурсоснабжающими организациями осуществлять приостановку или ограничение пре</w:t>
      </w:r>
      <w:r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>
        <w:rPr>
          <w:sz w:val="22"/>
          <w:szCs w:val="22"/>
        </w:rPr>
        <w:t>29</w:t>
      </w:r>
      <w:r w:rsidRPr="003941C9">
        <w:rPr>
          <w:sz w:val="22"/>
          <w:szCs w:val="22"/>
        </w:rPr>
        <w:t xml:space="preserve">. </w:t>
      </w:r>
      <w:r w:rsidRPr="003941C9">
        <w:rPr>
          <w:color w:val="000000"/>
          <w:sz w:val="22"/>
          <w:szCs w:val="22"/>
        </w:rPr>
        <w:t xml:space="preserve">Принимать от </w:t>
      </w:r>
      <w:r>
        <w:rPr>
          <w:color w:val="000000"/>
          <w:sz w:val="22"/>
          <w:szCs w:val="22"/>
        </w:rPr>
        <w:t>С</w:t>
      </w:r>
      <w:r w:rsidRPr="003941C9">
        <w:rPr>
          <w:color w:val="000000"/>
          <w:sz w:val="22"/>
          <w:szCs w:val="22"/>
        </w:rPr>
        <w:t>обственника</w:t>
      </w:r>
      <w:r>
        <w:rPr>
          <w:color w:val="000000"/>
          <w:sz w:val="22"/>
          <w:szCs w:val="22"/>
        </w:rPr>
        <w:t xml:space="preserve"> </w:t>
      </w:r>
      <w:r w:rsidRPr="003941C9">
        <w:rPr>
          <w:bCs/>
          <w:sz w:val="22"/>
          <w:szCs w:val="22"/>
        </w:rPr>
        <w:t>нанимателям жилых помещений по договорам найма жилых помещений государственного жилищного фонда</w:t>
      </w:r>
      <w:r w:rsidRPr="003941C9">
        <w:rPr>
          <w:color w:val="000000"/>
          <w:sz w:val="22"/>
          <w:szCs w:val="22"/>
        </w:rPr>
        <w:t xml:space="preserve"> </w:t>
      </w:r>
      <w:r w:rsidRPr="003941C9">
        <w:rPr>
          <w:sz w:val="22"/>
          <w:szCs w:val="22"/>
        </w:rPr>
        <w:t>плату за оказанные услуги по содержанию общего имущества в многоквартирном доме Управляющей организации через кредитные организации, расположенные на территории Печенгского муниципального округа без взимания комиссии за перевод денежных средств.</w:t>
      </w:r>
    </w:p>
    <w:p w:rsidR="00F37B47" w:rsidRPr="003941C9" w:rsidRDefault="00F37B47" w:rsidP="00F37B47">
      <w:pPr>
        <w:shd w:val="clear" w:color="auto" w:fill="FFFFFF"/>
        <w:ind w:firstLine="540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3.2. «Управляющая организация» вправе: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3.2.1. Самостоятельно определять порядок и способ выполнения своих обязательств по настоящему Договору, в том числе привлекать к выполнению работ и услуг по настоящему Договору третьих лиц. В пределах, установленных норматив</w:t>
      </w:r>
      <w:r>
        <w:rPr>
          <w:sz w:val="22"/>
          <w:szCs w:val="22"/>
        </w:rPr>
        <w:t>ными документами и настоящим Д</w:t>
      </w:r>
      <w:r w:rsidRPr="003941C9">
        <w:rPr>
          <w:sz w:val="22"/>
          <w:szCs w:val="22"/>
        </w:rPr>
        <w:t>оговором, по выполнению работ по содержанию, техническому обслуживанию, ремонту общего имущества многоквартирного дома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3.2.2. Оказывать иные виды работ и услуг, по индивидуальным заявкам жильцов, не входящих в перечень услуг, предусмотренных настоящим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которые выполняются за дополнительную плату, устанавливаемую на основании нормативных документов Управляющей организации.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3.2.3. В установленном законодательством порядке взыскивать с Собственника </w:t>
      </w:r>
      <w:r>
        <w:rPr>
          <w:sz w:val="22"/>
          <w:szCs w:val="22"/>
        </w:rPr>
        <w:t xml:space="preserve">и нанимателей </w:t>
      </w:r>
      <w:r w:rsidRPr="003941C9">
        <w:rPr>
          <w:bCs/>
          <w:sz w:val="22"/>
          <w:szCs w:val="22"/>
        </w:rPr>
        <w:t>жилых помещений по договорам найма жилых помещений государственного жилищного фонда</w:t>
      </w:r>
      <w:r>
        <w:rPr>
          <w:bCs/>
          <w:sz w:val="22"/>
          <w:szCs w:val="22"/>
        </w:rPr>
        <w:t xml:space="preserve"> плату за содержание и текущий ремонт общего имущества многоквартирного дома.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3.2.4. Принимать участие в общих собраниях Собственник</w:t>
      </w:r>
      <w:r>
        <w:rPr>
          <w:sz w:val="22"/>
          <w:szCs w:val="22"/>
        </w:rPr>
        <w:t xml:space="preserve">а, </w:t>
      </w:r>
      <w:r w:rsidRPr="003941C9">
        <w:rPr>
          <w:sz w:val="22"/>
          <w:szCs w:val="22"/>
        </w:rPr>
        <w:t xml:space="preserve">вносить предложения для внесения в повестку дня общего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обрания.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3.2.5. В случае возникновения аварийной ситуации, а также при наличии предписаний контролирующих организаций, самостоятельно использовать средства, предусмотренные на текущий ремонт, для организации ликвидации аварии с последующим уведомлением С</w:t>
      </w:r>
      <w:r>
        <w:rPr>
          <w:sz w:val="22"/>
          <w:szCs w:val="22"/>
        </w:rPr>
        <w:t>обственника</w:t>
      </w:r>
      <w:r w:rsidRPr="003941C9">
        <w:rPr>
          <w:sz w:val="22"/>
          <w:szCs w:val="22"/>
        </w:rPr>
        <w:t xml:space="preserve"> о наличии аварии и размере средств, затраченных на ее устранение, с предоставлением сметной документации, а также с последующей отчетностью об использованных денежных средствах на очередном общем годовом собрании. 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3.2.6. При возникновении аварийной ситуации, пожара, в случае отсутствия сведений о местонахождении </w:t>
      </w:r>
      <w:r>
        <w:rPr>
          <w:sz w:val="22"/>
          <w:szCs w:val="22"/>
        </w:rPr>
        <w:t>нанимателя,</w:t>
      </w:r>
      <w:r w:rsidRPr="003941C9">
        <w:rPr>
          <w:sz w:val="22"/>
          <w:szCs w:val="22"/>
        </w:rPr>
        <w:t xml:space="preserve"> в присутствии и при помощи представителей правоохранительных органов получать доступ в помещение с обязательным составлением акта.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3.2.7. Запрашивать и хранить копии правоустанавливающих документов на помещение (я) Собственника, а также документов, подтверждающих законное пользование помещением (ями) Собственника лицами, принявшими помещения.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3.2.8. Представлять интересы Собственника в судах Российской Федерации, в случаях выявления нарушений ненадлежащего использования общего имущества многоквартирного дома, в иных органах и организациях по вопросам, связанным с исполнением настоящего Договора, а также совершать в связи с этим все необходимые юридически значимые и иные действия.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3.2.9. Сопровождать иные договоры, заключенные по решению Собственника многоквартирного дома. Средства, полученные от заключения таких договоров, аккумулируются на счетах Управляющей организации и в последующем реализуются по решению Собственника помещений многоквартирного дома.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3.2.10. Выполнять работы по содержанию и ремонту общего имущества многоквартирного дома только в пределах границ эксплуатационной ответственности.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3.2.11. Проводить проверку технического состояния общего имущества и инженерных коммуникаций и оборудования, строительных конструкций, расположенных в границах эксплуатационной ответственности Собственника.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3.2.12. Вносить изменения в месячный/годовой план текущего ремонта многоквартирного дома при принятии такого решения </w:t>
      </w:r>
      <w:r>
        <w:rPr>
          <w:sz w:val="22"/>
          <w:szCs w:val="22"/>
        </w:rPr>
        <w:t>Собственником</w:t>
      </w:r>
      <w:r w:rsidRPr="003941C9">
        <w:rPr>
          <w:sz w:val="22"/>
          <w:szCs w:val="22"/>
        </w:rPr>
        <w:t xml:space="preserve">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3.2.13. Вносить изменения в план работ по благоустройству при принятии </w:t>
      </w:r>
      <w:r>
        <w:rPr>
          <w:sz w:val="22"/>
          <w:szCs w:val="22"/>
        </w:rPr>
        <w:t>решения Собственником</w:t>
      </w:r>
      <w:r w:rsidRPr="003941C9">
        <w:rPr>
          <w:sz w:val="22"/>
          <w:szCs w:val="22"/>
        </w:rPr>
        <w:t xml:space="preserve"> о благоустройстве земельного участка, на котором расположен многоквартирный дом и который относится к общему имуществу </w:t>
      </w:r>
      <w:r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помещений в многоквартирном доме, в том числе о размещении, об обслуживании и эксплуатации элементов озеленения и благоустройства на указанном земельном участке.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3.2.14.</w:t>
      </w:r>
      <w:r>
        <w:rPr>
          <w:sz w:val="22"/>
          <w:szCs w:val="22"/>
        </w:rPr>
        <w:t> </w:t>
      </w:r>
      <w:r w:rsidRPr="003941C9">
        <w:rPr>
          <w:sz w:val="22"/>
          <w:szCs w:val="22"/>
        </w:rPr>
        <w:t>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3.2.15. </w:t>
      </w:r>
      <w:r w:rsidRPr="003941C9">
        <w:rPr>
          <w:sz w:val="22"/>
          <w:szCs w:val="22"/>
        </w:rPr>
        <w:t>Осуществлять иные права, предусмотренные действующим законодательством, отнесенные к полномочиям Управляющей организации.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3.3. «Собственник, наниматель» обязан</w:t>
      </w:r>
      <w:r>
        <w:rPr>
          <w:b/>
          <w:bCs/>
          <w:i/>
          <w:iCs/>
          <w:sz w:val="22"/>
          <w:szCs w:val="22"/>
        </w:rPr>
        <w:t>ы</w:t>
      </w:r>
      <w:r w:rsidRPr="003941C9">
        <w:rPr>
          <w:b/>
          <w:bCs/>
          <w:i/>
          <w:iCs/>
          <w:sz w:val="22"/>
          <w:szCs w:val="22"/>
        </w:rPr>
        <w:t>: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3.3.1. Своевременно и полностью, до 10 (десятого) числа месяца, следующего за расчётным, вносить плату за помещение и коммунальные услуги</w:t>
      </w:r>
      <w:r>
        <w:rPr>
          <w:sz w:val="22"/>
          <w:szCs w:val="22"/>
        </w:rPr>
        <w:t xml:space="preserve">, предоставляемых в </w:t>
      </w:r>
      <w:r w:rsidRPr="003941C9">
        <w:rPr>
          <w:sz w:val="22"/>
          <w:szCs w:val="22"/>
        </w:rPr>
        <w:t>помещени</w:t>
      </w:r>
      <w:r>
        <w:rPr>
          <w:sz w:val="22"/>
          <w:szCs w:val="22"/>
        </w:rPr>
        <w:t>ях</w:t>
      </w:r>
      <w:r w:rsidRPr="003941C9">
        <w:rPr>
          <w:sz w:val="22"/>
          <w:szCs w:val="22"/>
        </w:rPr>
        <w:t xml:space="preserve"> многоквартирного дома.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Поручать вносить платежи, указанные в </w:t>
      </w:r>
      <w:r>
        <w:rPr>
          <w:sz w:val="22"/>
          <w:szCs w:val="22"/>
        </w:rPr>
        <w:t xml:space="preserve">части </w:t>
      </w:r>
      <w:r w:rsidRPr="003941C9">
        <w:rPr>
          <w:sz w:val="22"/>
          <w:szCs w:val="22"/>
        </w:rPr>
        <w:t>4 статьи 155 Ж</w:t>
      </w:r>
      <w:r>
        <w:rPr>
          <w:sz w:val="22"/>
          <w:szCs w:val="22"/>
        </w:rPr>
        <w:t>илищного кодекса Российской Федерации</w:t>
      </w:r>
      <w:r w:rsidRPr="003941C9">
        <w:rPr>
          <w:sz w:val="22"/>
          <w:szCs w:val="22"/>
        </w:rPr>
        <w:t xml:space="preserve"> по настоящему Договору нанимателям жилого помещения в случае сдачи жилого помещения внаем по договору найма жилого помещения государственного жилищного фонда в многоквартирном доме.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3.3.2. Использовать помещения, находящиеся в его собственности или по договору найма, а также общее имущество в многоквартирном доме в соответствии с их назначением. При неиспользовании помещения (й) в многоквартирном доме сообщать Управляющей организации свои контактные телефоны и адреса почтовой связи, а также телефоны и адреса лиц, которые могут обеспечить доступ к помещениям Собственника/нанимателя при его отсутствии в городе более 24 часов.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3.3.3. Соблюдать следующие требования: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перенос инженерных сетей;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капитальный ремонт инженерных сетей в помещении без согласования с Управляющей организацией;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выполнение работ или совершение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производства в помещении работ или совершения других действий, приводящих к порче общего имущества многоквартирного дома;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создавать повышенного шума в жилых помещениях и местах общего пользования;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-информировать Управляющую организацию о проведении работ по ремонту, переустройству и перепланировке помещения.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3.3.4. Обеспечивать доступ представителей Управляющей организации в принадлежащее </w:t>
      </w:r>
      <w:r>
        <w:rPr>
          <w:sz w:val="22"/>
          <w:szCs w:val="22"/>
        </w:rPr>
        <w:t xml:space="preserve">(полученное в найм) </w:t>
      </w:r>
      <w:r w:rsidRPr="003941C9">
        <w:rPr>
          <w:sz w:val="22"/>
          <w:szCs w:val="22"/>
        </w:rPr>
        <w:t>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3.3.5. Сообщать Управляющей организации о выявленных неисправностях общего имущества в многоквартирном доме.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3.3.6. Сообщать Управляющей организации сведения о количестве фактически проживающих граждан в принадлежащем ему помещении.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3.3.7. Своевременно сообщать Управляющей организации о случаях </w:t>
      </w:r>
      <w:r>
        <w:rPr>
          <w:sz w:val="22"/>
          <w:szCs w:val="22"/>
        </w:rPr>
        <w:t>приема-</w:t>
      </w:r>
      <w:r w:rsidRPr="003941C9">
        <w:rPr>
          <w:sz w:val="22"/>
          <w:szCs w:val="22"/>
        </w:rPr>
        <w:t>передачи помещения, находящегося в собственности</w:t>
      </w:r>
      <w:r>
        <w:rPr>
          <w:sz w:val="22"/>
          <w:szCs w:val="22"/>
        </w:rPr>
        <w:t xml:space="preserve"> Собственника, </w:t>
      </w:r>
      <w:r w:rsidRPr="003941C9">
        <w:rPr>
          <w:sz w:val="22"/>
          <w:szCs w:val="22"/>
        </w:rPr>
        <w:t xml:space="preserve">по </w:t>
      </w:r>
      <w:r>
        <w:rPr>
          <w:sz w:val="22"/>
          <w:szCs w:val="22"/>
        </w:rPr>
        <w:t>договору найма жилых помещений государственного жилищного фонда</w:t>
      </w:r>
      <w:r w:rsidRPr="003941C9">
        <w:rPr>
          <w:sz w:val="22"/>
          <w:szCs w:val="22"/>
        </w:rPr>
        <w:t xml:space="preserve">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3.3.8. За свой счет производить текущий ремонт занимаемого помещения, а также ремонт общего имущества в случае его повреждения по своей вине. При производстве ремонтных или иных работ в помещении, находящимся в его собственности</w:t>
      </w:r>
      <w:r>
        <w:rPr>
          <w:sz w:val="22"/>
          <w:szCs w:val="22"/>
        </w:rPr>
        <w:t xml:space="preserve"> (полученное в найм)</w:t>
      </w:r>
      <w:r w:rsidRPr="003941C9">
        <w:rPr>
          <w:sz w:val="22"/>
          <w:szCs w:val="22"/>
        </w:rPr>
        <w:t xml:space="preserve">, возместить Управляющей компании дополнительные расходы на уборку мест общего пользования и пр., в случае, когда деятельность по проведению ремонта, вызвала сильное загрязнение, скопление мусора в местах общего пользования или иной ущерб местам общего пользования.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3.3.9. Своевременно самостоятельно осуществлять снятие показаний квартирных (индивидуальных) приборов учета и предоставлять Управляющей организации в установленные сроки или в заранее согласованное с Управляющей организацией время обеспечить допуск для снятия показаний представителей Управляющей или обслуживающей организаций. При выходе из строя прибора учета немедленно сообщить об этом Управляющей организации и сделать отметку в платежном документе.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3.3.10. В случае принятия решения об отказе от услуг Управляющей организации, при наличии объективных причин отказаться от услуг Управляющей организации, письменно уведомив её об этом за 60 (шестьдесят) дней до предполагаемого срока.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3.3.11. Нести иные обязанности в соответствии с действующим законодательством Российской Федерации.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3.4. «Собственник, наниматель» име</w:t>
      </w:r>
      <w:r>
        <w:rPr>
          <w:b/>
          <w:bCs/>
          <w:i/>
          <w:iCs/>
          <w:sz w:val="22"/>
          <w:szCs w:val="22"/>
        </w:rPr>
        <w:t>ю</w:t>
      </w:r>
      <w:r w:rsidRPr="003941C9">
        <w:rPr>
          <w:b/>
          <w:bCs/>
          <w:i/>
          <w:iCs/>
          <w:sz w:val="22"/>
          <w:szCs w:val="22"/>
        </w:rPr>
        <w:t>т право: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3.4.1. Осуществлять контроль над выполнением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 xml:space="preserve">ее обязательств по настоящему Договору, в ходе которого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 </w:t>
      </w:r>
      <w:r w:rsidRPr="003941C9">
        <w:rPr>
          <w:bCs/>
          <w:sz w:val="22"/>
          <w:szCs w:val="22"/>
        </w:rPr>
        <w:t xml:space="preserve">Управляющей организацией, </w:t>
      </w:r>
      <w:r w:rsidRPr="003941C9">
        <w:rPr>
          <w:sz w:val="22"/>
          <w:szCs w:val="22"/>
        </w:rPr>
        <w:t>связанных с выполнением ею обязанностей по настоящему Договору.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3.4.2. Требовать перерасчета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постановлением Правительства Российской Федерации от 06.05.2011 № 354 </w:t>
      </w:r>
      <w:r>
        <w:rPr>
          <w:rFonts w:eastAsia="Arial" w:cs="Arial"/>
          <w:sz w:val="22"/>
          <w:szCs w:val="22"/>
        </w:rPr>
        <w:t>«</w:t>
      </w:r>
      <w:r w:rsidRPr="003941C9">
        <w:rPr>
          <w:rFonts w:eastAsia="Arial" w:cs="Arial"/>
          <w:sz w:val="22"/>
          <w:szCs w:val="22"/>
        </w:rPr>
        <w:t>О предоставлении коммунальных услуг собственникам и пользователям помещений в многоквартирных домах и жилых домов</w:t>
      </w:r>
      <w:r>
        <w:rPr>
          <w:rFonts w:eastAsia="Arial" w:cs="Arial"/>
          <w:sz w:val="22"/>
          <w:szCs w:val="22"/>
        </w:rPr>
        <w:t>»</w:t>
      </w:r>
      <w:r w:rsidRPr="003941C9">
        <w:rPr>
          <w:rFonts w:eastAsia="Arial" w:cs="Arial"/>
          <w:sz w:val="22"/>
          <w:szCs w:val="22"/>
        </w:rPr>
        <w:t>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3.4.3.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возмещения убытков, причиненных вследствие невыполнения либо недобросовестного выполнения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>своих обязанностей по настоящему Договору.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3.4.4.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ежегодного представления отчета о выполнении настоящего Договора в соответствии </w:t>
      </w:r>
      <w:r>
        <w:rPr>
          <w:sz w:val="22"/>
          <w:szCs w:val="22"/>
        </w:rPr>
        <w:t>с условиями</w:t>
      </w:r>
      <w:r w:rsidRPr="003941C9">
        <w:rPr>
          <w:sz w:val="22"/>
          <w:szCs w:val="22"/>
        </w:rPr>
        <w:t xml:space="preserve"> настоящего Договора.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3.4.5. Пользоваться общим имуществом в многоквартирном доме, своевременно получать качественные услуги в соответствии с установленными стандартами и нормами, в том числе на незамедлительное устранение аварий и неисправностей.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3.4.6. Получать информацию о рабочих телефонах и адресах аварийной службы, в том числе диспетчеров, сведения о времени работы бухгалтерии </w:t>
      </w:r>
      <w:r w:rsidRPr="003941C9">
        <w:rPr>
          <w:bCs/>
          <w:sz w:val="22"/>
          <w:szCs w:val="22"/>
        </w:rPr>
        <w:t xml:space="preserve">Управляющей организации, </w:t>
      </w:r>
      <w:r w:rsidRPr="003941C9">
        <w:rPr>
          <w:sz w:val="22"/>
          <w:szCs w:val="22"/>
        </w:rPr>
        <w:t xml:space="preserve">часах приема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руководителями и специалистами </w:t>
      </w:r>
      <w:r w:rsidRPr="003941C9">
        <w:rPr>
          <w:bCs/>
          <w:sz w:val="22"/>
          <w:szCs w:val="22"/>
        </w:rPr>
        <w:t>Управляющей организации.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3.4.7. </w:t>
      </w:r>
      <w:r w:rsidRPr="003941C9">
        <w:rPr>
          <w:sz w:val="22"/>
          <w:szCs w:val="22"/>
        </w:rPr>
        <w:t>Собственник мож</w:t>
      </w:r>
      <w:r>
        <w:rPr>
          <w:sz w:val="22"/>
          <w:szCs w:val="22"/>
        </w:rPr>
        <w:t>ет изменять и (или) расторгать Д</w:t>
      </w:r>
      <w:r w:rsidRPr="003941C9">
        <w:rPr>
          <w:sz w:val="22"/>
          <w:szCs w:val="22"/>
        </w:rPr>
        <w:t>оговор управления многоквартирным домом в порядке, предусмотренном гражданским законодательством Р</w:t>
      </w:r>
      <w:r>
        <w:rPr>
          <w:sz w:val="22"/>
          <w:szCs w:val="22"/>
        </w:rPr>
        <w:t xml:space="preserve">оссийской </w:t>
      </w:r>
      <w:r w:rsidRPr="003941C9">
        <w:rPr>
          <w:sz w:val="22"/>
          <w:szCs w:val="22"/>
        </w:rPr>
        <w:t>Ф</w:t>
      </w:r>
      <w:r>
        <w:rPr>
          <w:sz w:val="22"/>
          <w:szCs w:val="22"/>
        </w:rPr>
        <w:t>едерации</w:t>
      </w:r>
      <w:r w:rsidRPr="003941C9">
        <w:rPr>
          <w:sz w:val="22"/>
          <w:szCs w:val="22"/>
        </w:rPr>
        <w:t>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3.4.8. </w:t>
      </w:r>
      <w:r w:rsidRPr="003941C9">
        <w:rPr>
          <w:sz w:val="22"/>
          <w:szCs w:val="22"/>
        </w:rPr>
        <w:t xml:space="preserve">Отказаться в одностороннем порядке от исполнения настоящего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оговора, если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>правляющая организация н</w:t>
      </w:r>
      <w:r>
        <w:rPr>
          <w:sz w:val="22"/>
          <w:szCs w:val="22"/>
        </w:rPr>
        <w:t>е выполняет условия настоящего Д</w:t>
      </w:r>
      <w:r w:rsidRPr="003941C9">
        <w:rPr>
          <w:sz w:val="22"/>
          <w:szCs w:val="22"/>
        </w:rPr>
        <w:t xml:space="preserve">оговора и принять решение о выборе </w:t>
      </w:r>
      <w:r w:rsidRPr="003941C9">
        <w:rPr>
          <w:rFonts w:eastAsia="Arial" w:cs="Arial"/>
          <w:sz w:val="22"/>
          <w:szCs w:val="22"/>
        </w:rPr>
        <w:t>способа управления данным домом.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3.4.9. Обращаться с жалобами на действия (бездействия)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в государственные органы, осуществляющие контроль за сохранностью жилищного фонда, орган муниципального жилищного контроля или иные органы, а также в суд за защитой своих прав и интересов.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3.4.10. Реализовывать иные права, вытекающие из права собственности</w:t>
      </w:r>
      <w:r>
        <w:rPr>
          <w:sz w:val="22"/>
          <w:szCs w:val="22"/>
        </w:rPr>
        <w:t xml:space="preserve"> (пользования)</w:t>
      </w:r>
      <w:r w:rsidRPr="003941C9">
        <w:rPr>
          <w:sz w:val="22"/>
          <w:szCs w:val="22"/>
        </w:rPr>
        <w:t xml:space="preserve"> на помещение и общее имущество в многоквартирном доме, предусмотренные законодательством.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4. ЦЕНА ДОГОВОРА И ПОРЯДОК РАСЧЕТОВ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4.1. Размер платы за управление многоквартирным домом, содержание и текущий ремонт общего имущества определяется в соответствии с долей в праве собственности на общее имущество, пропорциональной занимаемому Собственником помещений, нанимателем помещения, и (или) иными лицами, проживающих в жилом помещении на законных основаниях.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4.2. Цена настоящего Договора на момент его подписания определяется</w:t>
      </w:r>
      <w:r>
        <w:rPr>
          <w:sz w:val="22"/>
          <w:szCs w:val="22"/>
        </w:rPr>
        <w:t xml:space="preserve"> с</w:t>
      </w:r>
      <w:r w:rsidRPr="003941C9">
        <w:rPr>
          <w:sz w:val="22"/>
          <w:szCs w:val="22"/>
        </w:rPr>
        <w:t>тоимостью услуг и работ по содержанию и текущему ремонту общего имущества, приведенных в приложени</w:t>
      </w:r>
      <w:r>
        <w:rPr>
          <w:sz w:val="22"/>
          <w:szCs w:val="22"/>
        </w:rPr>
        <w:t>и</w:t>
      </w:r>
      <w:r w:rsidRPr="003941C9">
        <w:rPr>
          <w:sz w:val="22"/>
          <w:szCs w:val="22"/>
        </w:rPr>
        <w:t xml:space="preserve"> № 2 к настоящему Договору</w:t>
      </w:r>
      <w:r>
        <w:rPr>
          <w:sz w:val="22"/>
          <w:szCs w:val="22"/>
        </w:rPr>
        <w:t>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Плата за услуги по управлению многоквартирным домом включена в состав платы за содержание жилого помещения.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4.3.  Плата за содержание помещения и услуги вносится Собственником ежемесячно до 10 (десятого) числа месяца, следующего за расчетным, на основании платежного поручения представленного Управляющей организацией не позднее первого числа месяца, следующего за расчетным месяцем.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4.4. В выставляемом платежном документе указываются сведения, утвержденные Приказом Министерства строительства и жилищно-коммунального хозяйства Российской федерации от 26.01.2018 года № 43/пр.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4.5. Неиспользование помещений Собственником, нанимателем не является основанием невнесения платы за управление многоквартирным домом, содержание и текущий ремонт многоквартирного дома.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4.6. Собственник, наниматель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вследствие действия обстоятельств непреодолимой силы.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5. ОТВЕТСТВЕННОСТЬ СТОРОН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5.2. Управляющая организация не отвечает по обязательствам Собственника, не связ</w:t>
      </w:r>
      <w:r>
        <w:rPr>
          <w:sz w:val="22"/>
          <w:szCs w:val="22"/>
        </w:rPr>
        <w:t>анных с исполнением настоящего Д</w:t>
      </w:r>
      <w:r w:rsidRPr="003941C9">
        <w:rPr>
          <w:sz w:val="22"/>
          <w:szCs w:val="22"/>
        </w:rPr>
        <w:t>оговора. Собственник не отвечает по обязательствам Управляющей организации.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5.3. Управляющая организация несет ответственность по настоящему Договору в объеме взятых обязательств (в границах эксплуатационной ответственности) с момента вступления Договора в силу.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В случае несвоевременного и (или) неполного внесения платы за услуги и работы по управлению многоквартирным домом, содержанию и текущему ремонту, общего имущества многоквартирного дома, а также за коммунальные услуги, Собственник, наниматель обязан уплатить Управляющей организации пени в размере и в порядке, установленных ч. 14 ст. 155 Жилищного кодекса Российской Федерации и настоящим Договором.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5.4. Управляющая организация несет ответственность за ущерб, причиненный имуществу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в многоквартирном доме, возникший в результате ее действий или бездействий, в порядке, установленном законодательством Российской Федерации.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5.5. Собственник, наниматели несут ответственность за причинение материального и морального вреда третьим лицам в случае, если вред наступил вследствие не предоставления доступа в принадлежащее им помещение (-я) для проведения аварийных работ.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5.6. Управляющая организация не несет ответственность: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-за противоправные действия (бездействия) Собственника и лиц, проживающих в помещениях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последствия аварий, произошедших не по вине Управляющей организации, при невозможности последней предусмотреть или устранить причины, вызвавшие эти аварии (вандализм, поджог, кража и пр.);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-за действия, которые произведены Управляющей организаций по решению Собственник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>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неисполнение Собственником</w:t>
      </w:r>
      <w:r>
        <w:rPr>
          <w:sz w:val="22"/>
          <w:szCs w:val="22"/>
        </w:rPr>
        <w:t>, нанимателем</w:t>
      </w:r>
      <w:r w:rsidRPr="003941C9">
        <w:rPr>
          <w:sz w:val="22"/>
          <w:szCs w:val="22"/>
        </w:rPr>
        <w:t xml:space="preserve"> условий настоящего Договора;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5.7. Стороны не несут ответственности по своим обязательствам, если: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-в период действия настоящего Договора произошли изменения в действующем законодательстве, делающие невозможным их выполнение;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-их невыполнение явилось следствием обстоятельств непреодолимой силы, возникших после заключения настоящего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оговора в результате событий чрезвычайного характера, под которыми понимаются: стихийные бедствия, гражданские волнения, военные действия и т.п.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6. ОСУЩЕСТВЛЕНИЕ КОНТРОЛЯ ЗА ВЫПОЛНЕНИЕМ УПРАВЛЯЮЩЕЙ ОРГАНИЗАЦИЕЙ ЕЕ ОБЯЗАТЕЛЬСТВ ПО ДОГОВОРУ УПРАВЛЕНИЯ И ПОРЯДОК РЕГИСТРАЦИИ ФАКТА НАРУШЕНИЯ УСЛОВИЙ НАСТОЯЩЕГО ДОГОВОРА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6.1. Управляющая организация обязана предоставлять по запросу Собственника помещения в многоквартирном доме в 3-дневный срок документы, связанные с выполнением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управления многоквартирным домом. Собственник помещений не вправе требовать от Управляющей </w:t>
      </w:r>
      <w:r w:rsidRPr="003941C9">
        <w:rPr>
          <w:bCs/>
          <w:sz w:val="22"/>
          <w:szCs w:val="22"/>
        </w:rPr>
        <w:t xml:space="preserve">организации </w:t>
      </w:r>
      <w:r w:rsidRPr="003941C9">
        <w:rPr>
          <w:sz w:val="22"/>
          <w:szCs w:val="22"/>
        </w:rPr>
        <w:t xml:space="preserve">сведений, составляющих коммерческую тайну, бухгалтерскую и налоговую отчетность </w:t>
      </w:r>
      <w:r w:rsidRPr="003941C9">
        <w:rPr>
          <w:bCs/>
          <w:sz w:val="22"/>
          <w:szCs w:val="22"/>
        </w:rPr>
        <w:t>Управляющей организ</w:t>
      </w:r>
      <w:r>
        <w:rPr>
          <w:bCs/>
          <w:sz w:val="22"/>
          <w:szCs w:val="22"/>
        </w:rPr>
        <w:t>ации, за исключением документов,</w:t>
      </w:r>
      <w:r w:rsidRPr="003941C9">
        <w:rPr>
          <w:bCs/>
          <w:sz w:val="22"/>
          <w:szCs w:val="22"/>
        </w:rPr>
        <w:t xml:space="preserve"> предусмотренных </w:t>
      </w:r>
      <w:r>
        <w:rPr>
          <w:bCs/>
          <w:sz w:val="22"/>
          <w:szCs w:val="22"/>
        </w:rPr>
        <w:t>действующим законодательством</w:t>
      </w:r>
      <w:r w:rsidRPr="003941C9">
        <w:rPr>
          <w:bCs/>
          <w:sz w:val="22"/>
          <w:szCs w:val="22"/>
        </w:rPr>
        <w:t xml:space="preserve">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6.2. Контроль за исполнением обязательств Управляющей организации по Договору осуществляется Собственником самостоятельно. Недостатки, выявленные Собственником, фиксируются в письменном виде (актом) в присутствии уполномоченных представителей Управляющей организации. 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6.3. Письменные претензии Собственника о неисполнении или ненадлежащем исполнении Управляющей организацией обязательств по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оговору управления многоквартирным домом рассматриваются Управляющей организацией в 30-дневный срок. Собственник вправе направлять копии претензий для осуществления контроля за их исполнением в уполномоченные органы исполнительной власти субъекта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и органы местного самоуправления. Предписания, акты, составленные должностными лицами органов государственного жилищного надзора, муниципального жилищного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суде действия и решения органов, осуществляющих государственный жилищный надзор и муниципальный жилищный контроль.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6.4. Принятые решения общего собрания о комиссионном обследовании выполнения работ и услуг по Договору являются для Управляющей организации обязательными. По результатам обследования составляется соответствующий акт, экземпляр которого должен быть предоставлен инициатору проведения общего собрания Собственнику.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 xml:space="preserve">7. СРОК ДЕЙСТВИЯ, ПОРЯДОК ИЗМЕНЕНИЯ И РАСТОРЖЕНИЯ ДОГОВОРА 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7.1. Договор заключается сроком на 3 (три) года и действует с «____» ___20 ___года.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7.2. Изменение и расторжение настоящего Договора осуществляется в порядке, предусмотренном действующим законодательством.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7.3. Договор может быть прекращен до истечения срока его действия: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-при ликвидации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как юридического лица;</w:t>
      </w: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-на основании решения общего собрания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о выборе иного способа управления либо иной управляющей организации при условии письменного предупреждения об этом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за 30 дней до предполагаемой даты расторжения договора.  </w:t>
      </w:r>
    </w:p>
    <w:p w:rsidR="00F37B47" w:rsidRPr="003941C9" w:rsidRDefault="00F37B47" w:rsidP="00F37B47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7.4. Срок действия договора управления многоквартирным домом может быть продлен на срок не более чем на 3 месяца, в случае если: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Собственник </w:t>
      </w:r>
      <w:r w:rsidRPr="003941C9">
        <w:rPr>
          <w:sz w:val="22"/>
          <w:szCs w:val="22"/>
        </w:rPr>
        <w:t>не заключил договор,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другая управляющая организация, выбранная на основании решения </w:t>
      </w:r>
      <w:r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о выборе способа управления многоквартирным домом, </w:t>
      </w:r>
      <w:r>
        <w:rPr>
          <w:sz w:val="22"/>
          <w:szCs w:val="22"/>
        </w:rPr>
        <w:t>принятого</w:t>
      </w:r>
      <w:r w:rsidRPr="003941C9">
        <w:rPr>
          <w:sz w:val="22"/>
          <w:szCs w:val="22"/>
        </w:rPr>
        <w:t xml:space="preserve"> не позднее чем через 1 год после заключения договоров управления многоквартирным домом, в течение 30 дней с даты подписания договор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управления многоквартирным домом или с иного установленного таким договор</w:t>
      </w:r>
      <w:r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срока не приступила к их выполнению;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- другая управляющая организация, отобранная органом местного самоуправления для управления многоквартирным домом в соответствии с </w:t>
      </w:r>
      <w:r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06.02.2006 </w:t>
      </w:r>
      <w:r>
        <w:rPr>
          <w:sz w:val="22"/>
          <w:szCs w:val="22"/>
        </w:rPr>
        <w:t>№</w:t>
      </w:r>
      <w:r w:rsidRPr="003941C9">
        <w:rPr>
          <w:sz w:val="22"/>
          <w:szCs w:val="22"/>
        </w:rPr>
        <w:t xml:space="preserve"> 75 </w:t>
      </w:r>
      <w:r>
        <w:rPr>
          <w:sz w:val="22"/>
          <w:szCs w:val="22"/>
        </w:rPr>
        <w:t>«</w:t>
      </w:r>
      <w:r w:rsidRPr="003941C9">
        <w:rPr>
          <w:sz w:val="22"/>
          <w:szCs w:val="22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sz w:val="22"/>
          <w:szCs w:val="22"/>
        </w:rPr>
        <w:t>»</w:t>
      </w:r>
      <w:r w:rsidRPr="003941C9">
        <w:rPr>
          <w:sz w:val="22"/>
          <w:szCs w:val="22"/>
        </w:rPr>
        <w:t xml:space="preserve">, не приступила к выполнению договора управления многоквартирным домом. 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  <w:u w:val="single"/>
        </w:rPr>
      </w:pP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8. ОСОБЫЕ УСЛОВИЯ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widowControl w:val="0"/>
        <w:numPr>
          <w:ilvl w:val="1"/>
          <w:numId w:val="3"/>
        </w:numPr>
        <w:shd w:val="clear" w:color="auto" w:fill="FFFFFF"/>
        <w:ind w:left="0" w:firstLine="491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До заселения жилых помещений жилищного фонда в установленном порядке расходы на содержание жилых помещений по настоящему Договору несет соответственно </w:t>
      </w:r>
      <w:r w:rsidRPr="003941C9">
        <w:rPr>
          <w:bCs/>
          <w:spacing w:val="5"/>
          <w:sz w:val="22"/>
          <w:szCs w:val="22"/>
        </w:rPr>
        <w:t xml:space="preserve">Собственник </w:t>
      </w:r>
      <w:r w:rsidRPr="003941C9">
        <w:rPr>
          <w:spacing w:val="5"/>
          <w:sz w:val="22"/>
          <w:szCs w:val="22"/>
        </w:rPr>
        <w:t>жилых помещений.</w:t>
      </w:r>
    </w:p>
    <w:p w:rsidR="00F37B47" w:rsidRPr="003941C9" w:rsidRDefault="00F37B47" w:rsidP="00F37B47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>При эксплуатации сетей Управляющая организация и Собственник руководствуются следующим разграничением ответственности:</w:t>
      </w:r>
    </w:p>
    <w:p w:rsidR="00F37B47" w:rsidRPr="003941C9" w:rsidRDefault="00F37B47" w:rsidP="00F37B47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Электрические сети. В эксплуатационной ответственности Собственника помещения находятся: вводной щит с аппаратами защиты и приборами учета, распределительная сеть в помещении. В эксплуатационной ответственности Управляющей организации находятся: вводной щит дома, распределительная сеть до электросчетчика помещения. Точкой раздела эксплуатационной ответственности является клеймовая коробка электросчетчика.</w:t>
      </w:r>
    </w:p>
    <w:p w:rsidR="00F37B47" w:rsidRPr="003941C9" w:rsidRDefault="00F37B47" w:rsidP="00F37B47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Система водоотведения. В эксплуатационной ответственности Собственника помещения находятся: горизонтальные участки канализационного трубопровода с сантехническим оборудованием и санитарными приборами внутри помещения. В эксплуатационной ответственности Управляющей организации находятся: общедомовые горизонтальные и вертикальные участки канализационного трубопровода, выпуски из колодцев наружной сети водоотведения. Точной раздела эксплуатационной ответственности является раструб канализационного тройника на горизонтальном участке трубопровода канализация внутри помещения.</w:t>
      </w:r>
    </w:p>
    <w:p w:rsidR="00F37B47" w:rsidRPr="003941C9" w:rsidRDefault="00F37B47" w:rsidP="00F37B47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 xml:space="preserve">Система холодного и горячего водоснабжения. В эксплуатационной ответственности Собственника помещения находятся: распределительная сеть горячего и холодного водоснабжения с приборами учета, сантехническое оборудование и санитарные приборы. В эксплуатационной ответственности Управляющей организации находятся: общедомовые приборы учета, разводящие и стояковые трубопроводы холодного и горячего водоснабжения с запорной арматурой на врезках к распределительным сетям помещений.  </w:t>
      </w:r>
    </w:p>
    <w:p w:rsidR="00F37B47" w:rsidRPr="003941C9" w:rsidRDefault="00F37B47" w:rsidP="00F37B47">
      <w:pPr>
        <w:shd w:val="clear" w:color="auto" w:fill="FFFFFF"/>
        <w:tabs>
          <w:tab w:val="left" w:pos="0"/>
        </w:tabs>
        <w:ind w:hanging="11"/>
        <w:jc w:val="both"/>
        <w:rPr>
          <w:sz w:val="22"/>
          <w:szCs w:val="22"/>
        </w:rPr>
      </w:pPr>
      <w:r>
        <w:rPr>
          <w:spacing w:val="5"/>
          <w:sz w:val="22"/>
          <w:szCs w:val="22"/>
        </w:rPr>
        <w:tab/>
      </w:r>
      <w:r>
        <w:rPr>
          <w:spacing w:val="5"/>
          <w:sz w:val="22"/>
          <w:szCs w:val="22"/>
        </w:rPr>
        <w:tab/>
      </w:r>
      <w:r w:rsidRPr="003941C9">
        <w:rPr>
          <w:spacing w:val="5"/>
          <w:sz w:val="22"/>
          <w:szCs w:val="22"/>
        </w:rPr>
        <w:t xml:space="preserve">Точной раздела эксплуатационной ответственности системы отопления является запорная арматура на врезках к распределительным сетям помещений. </w:t>
      </w:r>
    </w:p>
    <w:p w:rsidR="00F37B47" w:rsidRPr="003941C9" w:rsidRDefault="00F37B47" w:rsidP="00F37B47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и срок представления обеспечения исполнения обязательств, реализуемого в случае неисполнения либо ненадлежащего исполнения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вреда общему имуществу. Мерами по обеспечению исполнения обязательств могут являться страхование ответственности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организации, безотзывная банковская гарантия и залог депозита. Способ обеспечения исполнения обязательств определяется </w:t>
      </w:r>
      <w:r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>правляющей организацией, с которой заключается договор управления многоквартирным домом.</w:t>
      </w:r>
    </w:p>
    <w:p w:rsidR="00F37B47" w:rsidRPr="003941C9" w:rsidRDefault="00F37B47" w:rsidP="00F37B47">
      <w:pPr>
        <w:pStyle w:val="af2"/>
        <w:ind w:firstLine="539"/>
        <w:rPr>
          <w:sz w:val="22"/>
          <w:szCs w:val="22"/>
        </w:rPr>
      </w:pPr>
      <w:r w:rsidRPr="003941C9">
        <w:rPr>
          <w:sz w:val="22"/>
          <w:szCs w:val="22"/>
        </w:rPr>
        <w:t xml:space="preserve">Обеспечение исполнение обязательств по уплате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обственником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</w:t>
      </w:r>
      <w:r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доме, а обеспечение исполнения обязательств по оплате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</w:t>
      </w:r>
      <w:r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правляющая организация обязана гарантировать его ежемесячное возобновление. </w:t>
      </w:r>
    </w:p>
    <w:p w:rsidR="00F37B47" w:rsidRPr="003941C9" w:rsidRDefault="00F37B47" w:rsidP="00F37B47">
      <w:pPr>
        <w:pStyle w:val="af2"/>
        <w:ind w:firstLine="539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обеспечения исполнения обязательств рассчитан в соответствии с требованиями, установленными постановлением Правительства Российской Федерации от 06.02.2006 № 75 </w:t>
      </w:r>
      <w:r w:rsidRPr="003941C9">
        <w:rPr>
          <w:spacing w:val="5"/>
          <w:sz w:val="22"/>
          <w:szCs w:val="22"/>
        </w:rPr>
        <w:lastRenderedPageBreak/>
        <w:t>«О порядке проведения органом местного самоуправления открытого конкурса по отбору управляющей организации для управления многоквартирным домом» и составляет сумму____________________________руб., (____________рублей______копеек).</w:t>
      </w:r>
    </w:p>
    <w:p w:rsidR="00F37B47" w:rsidRPr="003941C9" w:rsidRDefault="00F37B47" w:rsidP="00F37B47">
      <w:pPr>
        <w:shd w:val="clear" w:color="auto" w:fill="FFFFFF"/>
        <w:ind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8.4. </w:t>
      </w:r>
      <w:r w:rsidRPr="003941C9">
        <w:rPr>
          <w:sz w:val="22"/>
          <w:szCs w:val="22"/>
        </w:rPr>
        <w:t xml:space="preserve">Все споры, возникшие из Договора или в связи с ним, разрешаются </w:t>
      </w:r>
      <w:r w:rsidRPr="003941C9">
        <w:rPr>
          <w:bCs/>
          <w:sz w:val="22"/>
          <w:szCs w:val="22"/>
        </w:rPr>
        <w:t xml:space="preserve">Сторонами </w:t>
      </w:r>
      <w:r w:rsidRPr="003941C9">
        <w:rPr>
          <w:sz w:val="22"/>
          <w:szCs w:val="22"/>
        </w:rPr>
        <w:t xml:space="preserve">путем переговоров. В случае если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не могут достичь взаимного соглашения, споры и разногласия разрешаются в судебном порядке в соответствии с законодательством по заявлению одной из </w:t>
      </w:r>
      <w:r w:rsidRPr="003941C9">
        <w:rPr>
          <w:bCs/>
          <w:sz w:val="22"/>
          <w:szCs w:val="22"/>
        </w:rPr>
        <w:t>Сторон.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 xml:space="preserve">9. </w:t>
      </w:r>
      <w:r w:rsidRPr="003941C9">
        <w:rPr>
          <w:b/>
          <w:bCs/>
          <w:sz w:val="22"/>
          <w:szCs w:val="22"/>
        </w:rPr>
        <w:t>ФОРС-МАЖОР</w:t>
      </w:r>
    </w:p>
    <w:p w:rsidR="00F37B47" w:rsidRPr="003941C9" w:rsidRDefault="00F37B47" w:rsidP="00F37B47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9.1. Любая </w:t>
      </w:r>
      <w:r w:rsidRPr="003941C9">
        <w:rPr>
          <w:bCs/>
          <w:sz w:val="22"/>
          <w:szCs w:val="22"/>
        </w:rPr>
        <w:t xml:space="preserve">Сторона, </w:t>
      </w:r>
      <w:r w:rsidRPr="003941C9">
        <w:rPr>
          <w:sz w:val="22"/>
          <w:szCs w:val="22"/>
        </w:rPr>
        <w:t xml:space="preserve">не исполнившая или ненадлежащим образом исполнившая обязательства, в соответствии с настоящим Договором несет ответственность, если не докажет, что надлежащее исполнение оказалось невозможным вследствие непреодолимой силы, т.е. чрезвычайных и непредотвратимых при данных условиях обстоятельств. К таким обстоятельствам относятся: техногенные и природные катастрофы, не связанные с виновной деятельностью Сторон Договора; военные действия; террористические акты и иные независящие от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обстоятельства. При этом к таким обстоятельствам не относятся, в частности: нарушение обязанностей со стороны контрагентов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Договора; отсутствие на рынке нужных для исполнения товаров; отсутствие у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>Договора необходимых денежных средств.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9.2. Если обстоятельства непреодолимой силы действуют в течение более двух месяцев, любая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вправе отказаться от дальнейшего выполнения обязательств по Договору, причем ни одна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>не может требовать от другой возмещения возможных убытков.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9.3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F37B47" w:rsidRPr="003941C9" w:rsidRDefault="00F37B47" w:rsidP="00F37B47">
      <w:pPr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10. ЗАКЛЮЧИТЕЛЬНЫЕ ПОЛОЖЕНИЯ</w:t>
      </w:r>
    </w:p>
    <w:p w:rsidR="00F37B47" w:rsidRPr="003941C9" w:rsidRDefault="00F37B47" w:rsidP="00F37B47">
      <w:pPr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10.1. Все споры и разногласия, которые могут возникнуть между Сторонами по вопросам, не нашедшим своего разрешения в Договоре, будут разрешаться путем переговоров. При неурегулировании спорных вопросов путем переговоров, споры разрешаются в порядке, установленном действующим законодательством Российской Федерации.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10.2. Настоящий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 составлен в двух экземплярах, имеющих одинаковую юридическую силу, по одному экземпляру для каждой Стороны</w:t>
      </w:r>
      <w:r w:rsidRPr="003941C9">
        <w:rPr>
          <w:i/>
          <w:sz w:val="22"/>
          <w:szCs w:val="22"/>
        </w:rPr>
        <w:t>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10.3. Во всем остальном, не предусмотренном настоящим </w:t>
      </w:r>
      <w:r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Стороны будут руководствоваться нормами действующего законодательства Р</w:t>
      </w:r>
      <w:r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обязательными для исполнения.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</w:p>
    <w:p w:rsidR="00F37B47" w:rsidRPr="003941C9" w:rsidRDefault="00F37B47" w:rsidP="00F37B47">
      <w:pPr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11.  ПЕРЕЧЕНЬ ПРИЛОЖЕНИЙ К ДОГОВОРУ</w:t>
      </w:r>
    </w:p>
    <w:p w:rsidR="00F37B47" w:rsidRPr="003941C9" w:rsidRDefault="00F37B47" w:rsidP="00F37B47">
      <w:pPr>
        <w:ind w:firstLine="540"/>
        <w:jc w:val="center"/>
        <w:rPr>
          <w:b/>
          <w:bCs/>
          <w:sz w:val="22"/>
          <w:szCs w:val="22"/>
        </w:rPr>
      </w:pP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Неотъемлемой частью настоящего Договора являются:  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№1;</w:t>
      </w:r>
    </w:p>
    <w:p w:rsidR="00F37B47" w:rsidRPr="003941C9" w:rsidRDefault="00F37B47" w:rsidP="00F37B47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№2.</w:t>
      </w:r>
    </w:p>
    <w:p w:rsidR="00F37B47" w:rsidRPr="003941C9" w:rsidRDefault="00F37B47" w:rsidP="00F37B47">
      <w:pPr>
        <w:ind w:firstLine="540"/>
        <w:jc w:val="center"/>
        <w:rPr>
          <w:b/>
          <w:sz w:val="22"/>
          <w:szCs w:val="22"/>
        </w:rPr>
      </w:pPr>
    </w:p>
    <w:p w:rsidR="00F37B47" w:rsidRPr="003941C9" w:rsidRDefault="00F37B47" w:rsidP="00F37B47">
      <w:pPr>
        <w:ind w:firstLine="540"/>
        <w:jc w:val="center"/>
        <w:rPr>
          <w:sz w:val="22"/>
          <w:szCs w:val="22"/>
        </w:rPr>
      </w:pPr>
      <w:r w:rsidRPr="003941C9">
        <w:rPr>
          <w:b/>
          <w:sz w:val="22"/>
          <w:szCs w:val="22"/>
        </w:rPr>
        <w:t>12. ЮРИДИЧЕСКИЕ АДРЕСА И РЕКВИЗИТЫ СТОРОН</w:t>
      </w:r>
    </w:p>
    <w:p w:rsidR="00F37B47" w:rsidRPr="003941C9" w:rsidRDefault="00F37B47" w:rsidP="00F37B47">
      <w:pPr>
        <w:ind w:firstLine="540"/>
        <w:jc w:val="center"/>
        <w:rPr>
          <w:b/>
          <w:sz w:val="22"/>
          <w:szCs w:val="22"/>
        </w:rPr>
      </w:pPr>
    </w:p>
    <w:tbl>
      <w:tblPr>
        <w:tblW w:w="9469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910"/>
        <w:gridCol w:w="4536"/>
      </w:tblGrid>
      <w:tr w:rsidR="00F37B47" w:rsidRPr="003941C9" w:rsidTr="005A036D">
        <w:tc>
          <w:tcPr>
            <w:tcW w:w="23" w:type="dxa"/>
            <w:shd w:val="clear" w:color="auto" w:fill="auto"/>
          </w:tcPr>
          <w:p w:rsidR="00F37B47" w:rsidRPr="003941C9" w:rsidRDefault="00F37B47" w:rsidP="005A036D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910" w:type="dxa"/>
            <w:shd w:val="clear" w:color="auto" w:fill="auto"/>
          </w:tcPr>
          <w:p w:rsidR="00F37B47" w:rsidRPr="003941C9" w:rsidRDefault="00F37B47" w:rsidP="005A036D">
            <w:pPr>
              <w:jc w:val="both"/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«УПРАВЛЯЮЩАЯ ОРГАНИЗАЦИЯ»                                                                          </w:t>
            </w:r>
          </w:p>
        </w:tc>
        <w:tc>
          <w:tcPr>
            <w:tcW w:w="4536" w:type="dxa"/>
            <w:shd w:val="clear" w:color="auto" w:fill="auto"/>
          </w:tcPr>
          <w:p w:rsidR="00F37B47" w:rsidRPr="003941C9" w:rsidRDefault="00F37B47" w:rsidP="005A036D">
            <w:pPr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«СОБСТВЕННИК»                             </w:t>
            </w:r>
          </w:p>
        </w:tc>
      </w:tr>
      <w:tr w:rsidR="00F37B47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47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47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47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ОГРН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47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47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р/сч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47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к/сч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47" w:rsidRPr="003941C9" w:rsidTr="005A036D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7B47" w:rsidRPr="003941C9" w:rsidTr="005A036D">
        <w:trPr>
          <w:trHeight w:val="1080"/>
        </w:trPr>
        <w:tc>
          <w:tcPr>
            <w:tcW w:w="946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7B47" w:rsidRPr="003941C9" w:rsidRDefault="00F37B47" w:rsidP="005A036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7B47" w:rsidRPr="003941C9" w:rsidRDefault="00F37B47" w:rsidP="005A036D">
            <w:pPr>
              <w:pStyle w:val="ConsPlusNonformat"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>______________________/__________________                              ______________________________/________________</w:t>
            </w:r>
          </w:p>
        </w:tc>
      </w:tr>
    </w:tbl>
    <w:p w:rsidR="00F37B47" w:rsidRPr="003941C9" w:rsidRDefault="00F37B47" w:rsidP="00F37B47">
      <w:pPr>
        <w:jc w:val="center"/>
        <w:rPr>
          <w:b/>
          <w:bCs/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273A43" w:rsidRDefault="00273A43" w:rsidP="004F1F82">
      <w:pPr>
        <w:jc w:val="right"/>
        <w:rPr>
          <w:sz w:val="22"/>
          <w:szCs w:val="22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F63456" w:rsidRDefault="00F63456" w:rsidP="004F1F82">
      <w:pPr>
        <w:jc w:val="right"/>
        <w:rPr>
          <w:sz w:val="24"/>
          <w:szCs w:val="24"/>
        </w:rPr>
      </w:pPr>
    </w:p>
    <w:p w:rsidR="004F1F82" w:rsidRPr="00273A43" w:rsidRDefault="004F1F82" w:rsidP="004F1F82">
      <w:pPr>
        <w:jc w:val="right"/>
        <w:rPr>
          <w:sz w:val="24"/>
          <w:szCs w:val="24"/>
        </w:rPr>
      </w:pPr>
      <w:r w:rsidRPr="00273A43">
        <w:rPr>
          <w:sz w:val="24"/>
          <w:szCs w:val="24"/>
        </w:rPr>
        <w:lastRenderedPageBreak/>
        <w:t xml:space="preserve">Приложение № 1 к договору </w:t>
      </w:r>
    </w:p>
    <w:p w:rsidR="004F1F82" w:rsidRPr="00273A43" w:rsidRDefault="004F1F82" w:rsidP="004F1F82">
      <w:pPr>
        <w:ind w:left="5672" w:firstLine="709"/>
        <w:jc w:val="both"/>
        <w:rPr>
          <w:sz w:val="24"/>
          <w:szCs w:val="24"/>
        </w:rPr>
      </w:pPr>
      <w:r w:rsidRPr="00273A43">
        <w:rPr>
          <w:sz w:val="24"/>
          <w:szCs w:val="24"/>
        </w:rPr>
        <w:t>от_________ № __________</w:t>
      </w:r>
    </w:p>
    <w:p w:rsidR="004F1F82" w:rsidRPr="00273A43" w:rsidRDefault="004F1F82" w:rsidP="004F1F82">
      <w:pPr>
        <w:jc w:val="center"/>
        <w:rPr>
          <w:b/>
          <w:sz w:val="24"/>
          <w:szCs w:val="24"/>
        </w:rPr>
      </w:pP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sz w:val="24"/>
          <w:szCs w:val="24"/>
        </w:rPr>
        <w:t xml:space="preserve">СОСТАВ </w:t>
      </w: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bCs/>
          <w:sz w:val="24"/>
          <w:szCs w:val="24"/>
        </w:rPr>
        <w:t>общего имущества собственников помещений</w:t>
      </w:r>
      <w:r w:rsidRPr="00273A43">
        <w:rPr>
          <w:b/>
          <w:bCs/>
          <w:sz w:val="24"/>
          <w:szCs w:val="24"/>
        </w:rPr>
        <w:br/>
        <w:t xml:space="preserve">в многоквартирном доме </w:t>
      </w:r>
    </w:p>
    <w:p w:rsidR="004F1F82" w:rsidRPr="00273A43" w:rsidRDefault="004F1F82" w:rsidP="00273A43">
      <w:pPr>
        <w:pStyle w:val="afe"/>
        <w:numPr>
          <w:ilvl w:val="0"/>
          <w:numId w:val="42"/>
        </w:numPr>
        <w:spacing w:before="240"/>
        <w:jc w:val="center"/>
        <w:rPr>
          <w:sz w:val="24"/>
          <w:szCs w:val="24"/>
        </w:rPr>
      </w:pPr>
      <w:r w:rsidRPr="00273A43">
        <w:rPr>
          <w:sz w:val="24"/>
          <w:szCs w:val="24"/>
        </w:rPr>
        <w:t>Общие сведения о многоквартирном доме</w:t>
      </w:r>
    </w:p>
    <w:p w:rsidR="00273A43" w:rsidRDefault="00273A43" w:rsidP="00273A43">
      <w:pPr>
        <w:ind w:right="-284"/>
      </w:pPr>
    </w:p>
    <w:tbl>
      <w:tblPr>
        <w:tblStyle w:val="afc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73A43" w:rsidTr="0077428A">
        <w:tc>
          <w:tcPr>
            <w:tcW w:w="10065" w:type="dxa"/>
            <w:tcBorders>
              <w:bottom w:val="single" w:sz="4" w:space="0" w:color="auto"/>
            </w:tcBorders>
          </w:tcPr>
          <w:p w:rsidR="00273A43" w:rsidRDefault="00273A43" w:rsidP="00C87E27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1. Адрес многоквартирного дома: п.г.т. Никель, ул. </w:t>
            </w:r>
            <w:r w:rsidR="00B86E01">
              <w:rPr>
                <w:sz w:val="24"/>
                <w:szCs w:val="24"/>
              </w:rPr>
              <w:t>Первомайская, д</w:t>
            </w:r>
            <w:r w:rsidR="00C87E27">
              <w:rPr>
                <w:sz w:val="24"/>
                <w:szCs w:val="24"/>
              </w:rPr>
              <w:t>ом №</w:t>
            </w:r>
            <w:r w:rsidR="00B86E01">
              <w:rPr>
                <w:sz w:val="24"/>
                <w:szCs w:val="24"/>
              </w:rPr>
              <w:t xml:space="preserve"> 2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2. Кадастровый номер многоквартирного дома (при его наличии)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3. Серия, тип постройки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273A43">
              <w:rPr>
                <w:sz w:val="24"/>
                <w:szCs w:val="24"/>
              </w:rPr>
              <w:t xml:space="preserve">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4. Год постройки</w:t>
            </w:r>
            <w:r>
              <w:rPr>
                <w:sz w:val="24"/>
                <w:szCs w:val="24"/>
              </w:rPr>
              <w:t>: 1</w:t>
            </w:r>
            <w:r w:rsidRPr="00273A43">
              <w:rPr>
                <w:sz w:val="24"/>
                <w:szCs w:val="24"/>
              </w:rPr>
              <w:t>98</w:t>
            </w:r>
            <w:r w:rsidR="00B86E01">
              <w:rPr>
                <w:sz w:val="24"/>
                <w:szCs w:val="24"/>
              </w:rPr>
              <w:t>4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5. Степень износа по данным государственного технического учета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6. Степень фактического </w:t>
            </w:r>
            <w:r>
              <w:rPr>
                <w:sz w:val="24"/>
                <w:szCs w:val="24"/>
              </w:rPr>
              <w:t>износа: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7. Год по</w:t>
            </w:r>
            <w:r w:rsidR="00E8336F">
              <w:rPr>
                <w:sz w:val="24"/>
                <w:szCs w:val="24"/>
              </w:rPr>
              <w:t>следнего капитального ремонта: 2011 (ремонт системы отопления)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8. Реквизиты правового акта о признании многоквартирного дома аварийным и подлежащим сносу: </w:t>
            </w:r>
            <w:r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B86E01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Количество этажей: 5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10. Наличие по</w:t>
            </w:r>
            <w:r>
              <w:rPr>
                <w:sz w:val="24"/>
                <w:szCs w:val="24"/>
              </w:rPr>
              <w:t xml:space="preserve">двала: </w:t>
            </w:r>
            <w:r w:rsidR="00B86E01">
              <w:rPr>
                <w:sz w:val="24"/>
                <w:szCs w:val="24"/>
              </w:rPr>
              <w:t>есть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11. Наличие цокольного этажа: </w:t>
            </w:r>
            <w:r w:rsidR="00B86E01"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Наличие мансарды: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Наличие мезонина: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B86E01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Количество квартир: 60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15. Количество нежилых помещений, не входящи</w:t>
            </w:r>
            <w:r>
              <w:rPr>
                <w:sz w:val="24"/>
                <w:szCs w:val="24"/>
              </w:rPr>
              <w:t>х в состав общего имущества: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16. Реквизиты правового акта о признании всех жилых помещений в многоквартирном доме н</w:t>
            </w:r>
            <w:r>
              <w:rPr>
                <w:sz w:val="24"/>
                <w:szCs w:val="24"/>
              </w:rPr>
              <w:t>епригодными для проживания: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17. Перечень жилых помещений, признанных непригодными для проживания (с указанием реквизитов правовых актов о признании жилых помещений не</w:t>
            </w:r>
            <w:r>
              <w:rPr>
                <w:sz w:val="24"/>
                <w:szCs w:val="24"/>
              </w:rPr>
              <w:t>пригодными для проживания): 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18. Строительный объем: </w:t>
            </w:r>
            <w:r w:rsidR="00B86E01">
              <w:rPr>
                <w:sz w:val="24"/>
                <w:szCs w:val="24"/>
              </w:rPr>
              <w:t>12778</w:t>
            </w:r>
            <w:r>
              <w:rPr>
                <w:sz w:val="24"/>
                <w:szCs w:val="24"/>
              </w:rPr>
              <w:t xml:space="preserve"> куб.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77428A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19. Площадь:</w:t>
            </w:r>
          </w:p>
          <w:p w:rsidR="00273A43" w:rsidRPr="00273A43" w:rsidRDefault="00273A43" w:rsidP="0077428A">
            <w:pPr>
              <w:tabs>
                <w:tab w:val="center" w:pos="2835"/>
                <w:tab w:val="left" w:pos="4678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а) многоквартирного дома с лоджиями, балконами, шкафами, коридорами и лестничными клетками: </w:t>
            </w:r>
            <w:r w:rsidR="00B86E01">
              <w:rPr>
                <w:sz w:val="24"/>
                <w:szCs w:val="24"/>
              </w:rPr>
              <w:t>3232,3</w:t>
            </w:r>
            <w:r w:rsidRPr="00273A43">
              <w:rPr>
                <w:sz w:val="24"/>
                <w:szCs w:val="24"/>
              </w:rPr>
              <w:t xml:space="preserve"> кв. м</w:t>
            </w:r>
          </w:p>
          <w:p w:rsidR="00273A43" w:rsidRPr="00273A43" w:rsidRDefault="00273A43" w:rsidP="0077428A">
            <w:pPr>
              <w:tabs>
                <w:tab w:val="center" w:pos="7598"/>
                <w:tab w:val="right" w:pos="1020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б) жилых помещений (общая площадь квартир): </w:t>
            </w:r>
            <w:r w:rsidR="00B86E01">
              <w:rPr>
                <w:sz w:val="24"/>
                <w:szCs w:val="24"/>
              </w:rPr>
              <w:t>2759,5</w:t>
            </w:r>
            <w:r w:rsidRPr="00273A43">
              <w:rPr>
                <w:sz w:val="24"/>
                <w:szCs w:val="24"/>
              </w:rPr>
              <w:t xml:space="preserve"> кв. м</w:t>
            </w:r>
          </w:p>
          <w:p w:rsidR="00273A43" w:rsidRPr="00273A43" w:rsidRDefault="00273A43" w:rsidP="0077428A">
            <w:pPr>
              <w:tabs>
                <w:tab w:val="center" w:pos="6096"/>
                <w:tab w:val="left" w:pos="8080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в) нежилых помещений (общая площадь нежилых помещений, не входящих в состав общего имущества в многоквартирном доме) -</w:t>
            </w:r>
          </w:p>
          <w:p w:rsidR="00273A43" w:rsidRDefault="00273A43" w:rsidP="0077428A">
            <w:pPr>
              <w:tabs>
                <w:tab w:val="center" w:pos="6804"/>
                <w:tab w:val="left" w:pos="8931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г) помещений общего пользования (общая площадь нежилых помещений, входящих в состав общего имущества в многоквартирном доме):  -                 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tabs>
                <w:tab w:val="center" w:pos="5245"/>
                <w:tab w:val="left" w:pos="7088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Количество лестниц: </w:t>
            </w:r>
            <w:r w:rsidR="00B86E01">
              <w:rPr>
                <w:sz w:val="24"/>
                <w:szCs w:val="24"/>
              </w:rPr>
              <w:t>4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21. Уборочная площадь лестниц (включая межквартирные лестничные площадки): </w:t>
            </w:r>
            <w:r w:rsidR="00B86E01">
              <w:rPr>
                <w:sz w:val="24"/>
                <w:szCs w:val="24"/>
              </w:rPr>
              <w:t>318,9</w:t>
            </w:r>
            <w:r>
              <w:rPr>
                <w:sz w:val="24"/>
                <w:szCs w:val="24"/>
              </w:rPr>
              <w:t xml:space="preserve"> кв. м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tabs>
                <w:tab w:val="center" w:pos="7230"/>
                <w:tab w:val="left" w:pos="935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22. Уборочная площадь общих коридоров: </w:t>
            </w:r>
            <w:r w:rsidR="00B86E01"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tabs>
                <w:tab w:val="center" w:pos="6379"/>
                <w:tab w:val="left" w:pos="8505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23. Уборочная площадь других помещений общего пользования (включая технические этажи, чердаки, технические подвалы): </w:t>
            </w:r>
            <w:r w:rsidR="00B86E01">
              <w:rPr>
                <w:sz w:val="24"/>
                <w:szCs w:val="24"/>
              </w:rPr>
              <w:t>-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B86E01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24. Площадь земельного участка, входящего в состав общего имущества многоквартирного дома: - </w:t>
            </w:r>
            <w:r w:rsidR="00B86E01">
              <w:rPr>
                <w:sz w:val="24"/>
                <w:szCs w:val="24"/>
              </w:rPr>
              <w:t>928</w:t>
            </w:r>
            <w:r w:rsidRPr="00273A43">
              <w:rPr>
                <w:sz w:val="24"/>
                <w:szCs w:val="24"/>
              </w:rPr>
              <w:t xml:space="preserve"> кв. м покрытие внутриквартальных проездов</w:t>
            </w:r>
          </w:p>
        </w:tc>
      </w:tr>
      <w:tr w:rsidR="00273A43" w:rsidTr="0077428A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F63456">
            <w:pPr>
              <w:autoSpaceDE w:val="0"/>
              <w:autoSpaceDN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73A43">
              <w:rPr>
                <w:color w:val="000000"/>
                <w:sz w:val="24"/>
                <w:szCs w:val="24"/>
              </w:rPr>
              <w:t>25. Кадастровый номер земельно</w:t>
            </w:r>
            <w:r w:rsidR="00F63456">
              <w:rPr>
                <w:color w:val="000000"/>
                <w:sz w:val="24"/>
                <w:szCs w:val="24"/>
              </w:rPr>
              <w:t>го участка (при его наличии): 51:03:0080209:229</w:t>
            </w:r>
          </w:p>
        </w:tc>
      </w:tr>
    </w:tbl>
    <w:p w:rsidR="00B86E01" w:rsidRPr="00B86E01" w:rsidRDefault="00B86E01" w:rsidP="00B86E01">
      <w:pPr>
        <w:autoSpaceDE w:val="0"/>
        <w:autoSpaceDN w:val="0"/>
        <w:spacing w:before="360" w:after="240"/>
        <w:jc w:val="center"/>
        <w:rPr>
          <w:sz w:val="24"/>
          <w:szCs w:val="24"/>
        </w:rPr>
      </w:pPr>
      <w:r w:rsidRPr="00B86E01">
        <w:rPr>
          <w:sz w:val="24"/>
          <w:szCs w:val="24"/>
          <w:lang w:val="en-US"/>
        </w:rPr>
        <w:lastRenderedPageBreak/>
        <w:t>II</w:t>
      </w:r>
      <w:r w:rsidRPr="00B86E01"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10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4"/>
        <w:gridCol w:w="3827"/>
        <w:gridCol w:w="2640"/>
      </w:tblGrid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Наимено</w:t>
            </w:r>
            <w:r w:rsidRPr="00B86E01">
              <w:rPr>
                <w:sz w:val="24"/>
                <w:szCs w:val="24"/>
              </w:rPr>
              <w:softHyphen/>
              <w:t>вание конструк</w:t>
            </w:r>
            <w:r w:rsidRPr="00B86E01"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1. Фундамент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 xml:space="preserve">Сборные ж/б блоки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Кирпич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Кирпичные. деревянные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634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4. Перекрытия чердачные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Ж/б плиты</w:t>
            </w:r>
          </w:p>
        </w:tc>
        <w:tc>
          <w:tcPr>
            <w:tcW w:w="2640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634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Ж/б плиты</w:t>
            </w:r>
          </w:p>
        </w:tc>
        <w:tc>
          <w:tcPr>
            <w:tcW w:w="2640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3634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надподвальное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Ж/б плиты</w:t>
            </w:r>
          </w:p>
        </w:tc>
        <w:tc>
          <w:tcPr>
            <w:tcW w:w="2640" w:type="dxa"/>
            <w:tcBorders>
              <w:top w:val="nil"/>
              <w:bottom w:val="nil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5. Крыша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 xml:space="preserve">Бесчердачная мягкая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6. Полы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дощатые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7. Проемы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Деревянные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</w:p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окна</w:t>
            </w: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двери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Деревянные</w:t>
            </w:r>
            <w:r w:rsidR="00F63456">
              <w:rPr>
                <w:sz w:val="24"/>
                <w:szCs w:val="24"/>
              </w:rPr>
              <w:t>, металлические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8. Отделка: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Штукатурка стен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</w:p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Внутренняя</w:t>
            </w:r>
          </w:p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trHeight w:val="270"/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наружная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Облицовка силикатным кирпичем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 xml:space="preserve">индивидуальный тепловой пункт </w:t>
            </w:r>
          </w:p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узел учета тепловой энергии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B86E01">
              <w:rPr>
                <w:sz w:val="24"/>
                <w:szCs w:val="24"/>
              </w:rPr>
              <w:t>чугунные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электроплиты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сигнализация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отсутствует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мусоропровод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отсутствует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лифт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отсутствует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вентиляция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F63456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 xml:space="preserve">Стальные </w:t>
            </w:r>
            <w:r w:rsidR="00F63456">
              <w:rPr>
                <w:sz w:val="24"/>
                <w:szCs w:val="24"/>
              </w:rPr>
              <w:t>и поливинилхлоридные трубы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 xml:space="preserve">Стальные </w:t>
            </w:r>
            <w:r w:rsidR="00F63456">
              <w:rPr>
                <w:sz w:val="24"/>
                <w:szCs w:val="24"/>
              </w:rPr>
              <w:t>и поливинилхлоридные трубы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86E01" w:rsidRPr="00B86E01" w:rsidRDefault="00F63456" w:rsidP="00F6345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Чугунные и  поливинилхлоридные трубы</w:t>
            </w:r>
            <w:r w:rsidRPr="00B86E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trHeight w:val="365"/>
          <w:jc w:val="center"/>
        </w:trPr>
        <w:tc>
          <w:tcPr>
            <w:tcW w:w="3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отопление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От промышленной котельной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  <w:tr w:rsidR="00B86E01" w:rsidRPr="00B86E01" w:rsidTr="00F63456">
        <w:trPr>
          <w:trHeight w:val="261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E01" w:rsidRPr="00B86E01" w:rsidRDefault="00B86E01" w:rsidP="00F63456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11. Крыльца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бетонные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E01" w:rsidRPr="00B86E01" w:rsidRDefault="00B86E01" w:rsidP="0035499D">
            <w:pPr>
              <w:autoSpaceDE w:val="0"/>
              <w:autoSpaceDN w:val="0"/>
              <w:rPr>
                <w:sz w:val="24"/>
                <w:szCs w:val="24"/>
              </w:rPr>
            </w:pPr>
            <w:r w:rsidRPr="00B86E01">
              <w:rPr>
                <w:sz w:val="24"/>
                <w:szCs w:val="24"/>
              </w:rPr>
              <w:t>удовлетворительное</w:t>
            </w:r>
          </w:p>
        </w:tc>
      </w:tr>
    </w:tbl>
    <w:p w:rsidR="00B86E01" w:rsidRPr="00B86E01" w:rsidRDefault="00B86E01" w:rsidP="00B86E01">
      <w:pPr>
        <w:jc w:val="center"/>
        <w:rPr>
          <w:b/>
          <w:sz w:val="24"/>
          <w:szCs w:val="24"/>
        </w:rPr>
      </w:pPr>
    </w:p>
    <w:p w:rsidR="00B86E01" w:rsidRDefault="00B86E01" w:rsidP="00B86E01">
      <w:pPr>
        <w:jc w:val="center"/>
        <w:rPr>
          <w:b/>
        </w:rPr>
      </w:pPr>
    </w:p>
    <w:p w:rsidR="00B86E01" w:rsidRDefault="00B86E01" w:rsidP="00B86E01">
      <w:pPr>
        <w:jc w:val="center"/>
        <w:rPr>
          <w:b/>
        </w:rPr>
      </w:pPr>
    </w:p>
    <w:p w:rsidR="00B86E01" w:rsidRDefault="00B86E01" w:rsidP="00B86E01">
      <w:pPr>
        <w:jc w:val="center"/>
        <w:rPr>
          <w:b/>
        </w:rPr>
      </w:pPr>
    </w:p>
    <w:p w:rsidR="004F1F82" w:rsidRPr="003941C9" w:rsidRDefault="004F1F82" w:rsidP="004F1F82">
      <w:pPr>
        <w:ind w:left="5672" w:firstLine="709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Приложение № 2 к договору </w:t>
      </w:r>
    </w:p>
    <w:p w:rsidR="004F1F82" w:rsidRDefault="004F1F82" w:rsidP="004F1F82">
      <w:pPr>
        <w:ind w:left="5672" w:firstLine="70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от _________ № _________ </w:t>
      </w:r>
    </w:p>
    <w:p w:rsidR="00273A43" w:rsidRDefault="00273A43" w:rsidP="004F1F82">
      <w:pPr>
        <w:ind w:left="5672" w:firstLine="709"/>
        <w:jc w:val="both"/>
        <w:rPr>
          <w:sz w:val="22"/>
          <w:szCs w:val="22"/>
        </w:rPr>
      </w:pPr>
    </w:p>
    <w:p w:rsidR="00B86E01" w:rsidRDefault="00B86E01" w:rsidP="004F1F82">
      <w:pPr>
        <w:ind w:left="5672" w:firstLine="709"/>
        <w:jc w:val="both"/>
        <w:rPr>
          <w:sz w:val="22"/>
          <w:szCs w:val="22"/>
        </w:rPr>
      </w:pPr>
    </w:p>
    <w:tbl>
      <w:tblPr>
        <w:tblW w:w="102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1842"/>
        <w:gridCol w:w="1418"/>
        <w:gridCol w:w="1367"/>
      </w:tblGrid>
      <w:tr w:rsidR="00B86E01" w:rsidRPr="00B86E01" w:rsidTr="00B86E01">
        <w:trPr>
          <w:trHeight w:val="20"/>
        </w:trPr>
        <w:tc>
          <w:tcPr>
            <w:tcW w:w="102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86E01">
              <w:rPr>
                <w:b/>
                <w:bCs/>
                <w:color w:val="000000"/>
                <w:sz w:val="24"/>
                <w:szCs w:val="24"/>
              </w:rPr>
              <w:t>ПЕРЕЧЕНЬ</w:t>
            </w:r>
            <w:r w:rsidRPr="00B86E01">
              <w:rPr>
                <w:b/>
                <w:bCs/>
                <w:color w:val="000000"/>
                <w:sz w:val="24"/>
                <w:szCs w:val="24"/>
              </w:rPr>
              <w:br/>
              <w:t xml:space="preserve">обязательных работ и услуг по содержанию и ремонту общего имущества собственников помещений в многоквартирном доме: </w:t>
            </w:r>
          </w:p>
        </w:tc>
      </w:tr>
      <w:tr w:rsidR="00B86E01" w:rsidRPr="00B86E01" w:rsidTr="00B86E01">
        <w:trPr>
          <w:trHeight w:val="20"/>
        </w:trPr>
        <w:tc>
          <w:tcPr>
            <w:tcW w:w="102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Cs/>
                <w:color w:val="000000"/>
                <w:sz w:val="24"/>
                <w:szCs w:val="24"/>
                <w:u w:val="single"/>
              </w:rPr>
            </w:pPr>
            <w:r w:rsidRPr="00B86E01">
              <w:rPr>
                <w:bCs/>
                <w:color w:val="000000"/>
                <w:sz w:val="24"/>
                <w:szCs w:val="24"/>
                <w:u w:val="single"/>
              </w:rPr>
              <w:t>пгт. Никель, ул.  Первомайская, д</w:t>
            </w:r>
            <w:r w:rsidR="00C87E27">
              <w:rPr>
                <w:bCs/>
                <w:color w:val="000000"/>
                <w:sz w:val="24"/>
                <w:szCs w:val="24"/>
                <w:u w:val="single"/>
              </w:rPr>
              <w:t xml:space="preserve">ом № </w:t>
            </w:r>
            <w:r w:rsidRPr="00B86E01">
              <w:rPr>
                <w:bCs/>
                <w:color w:val="000000"/>
                <w:sz w:val="24"/>
                <w:szCs w:val="24"/>
                <w:u w:val="single"/>
              </w:rPr>
              <w:t>2</w:t>
            </w:r>
          </w:p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Наименование работ и услуг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Периодичность выполнения работ и оказания услуг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Годовая плата (рублей)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Стоимость на 1 кв. метр общей площади (рублей в месяц)</w:t>
            </w:r>
          </w:p>
        </w:tc>
        <w:bookmarkStart w:id="0" w:name="_GoBack"/>
        <w:bookmarkEnd w:id="0"/>
      </w:tr>
      <w:tr w:rsidR="00B86E01" w:rsidRPr="00B86E01" w:rsidTr="00B86E01">
        <w:trPr>
          <w:trHeight w:val="20"/>
        </w:trPr>
        <w:tc>
          <w:tcPr>
            <w:tcW w:w="75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Услуги и работы по управлению многоквартирным домом, содержанию и текущему ремонту общего имущества в многоквартирном доме: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 xml:space="preserve">1 357 178,12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34,99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95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  <w:u w:val="single"/>
              </w:rPr>
              <w:t>Фундамент, подвал: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30642,20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</w:t>
            </w: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фундаментами; при выявлении нарушений - детальное обследование и составление плана мероприятий по устранению причин нарушения и восстановлению эксплуатационных свойств конструкций; Проверка состояния гидроизоляции фундаментов и систем водоотвода фундамента. При выявлении нарушений - восстановление их работоспособности.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Проверка температурно-влажностного режима подвальных помещений и при выявлении нарушений устранение причин его нарушения; 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 контроль за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  <w:u w:val="single"/>
              </w:rPr>
              <w:t>Фасад и стены: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55078,39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1,42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 xml:space="preserve"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свойств; выявление нарушений отделки фасадов и их отдельных </w:t>
            </w:r>
            <w:r w:rsidRPr="00B86E01">
              <w:rPr>
                <w:color w:val="000000"/>
                <w:sz w:val="22"/>
                <w:szCs w:val="22"/>
              </w:rPr>
              <w:lastRenderedPageBreak/>
              <w:t>элементов, ослабление связи отделочных слоев со стенами, нарушений сплошности и герметичности наружных водостоков. Контроль состояния отдельных элементов крылец и зонтов над входами в здание, в подвалы; контроль состояния плотности притворов входных дверей, самозакрывающихся устройств (доводчики, пружины), ограничителей хода дверей (остановы).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  <w:u w:val="single"/>
              </w:rPr>
              <w:t>Перекрытия, полы: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12412,03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 нарушений гидроизоляции и звукоизоляции, разрушения отделочных слоев; выявление наличия, характера и величины трещин в теле перекрытия и в местах примыканий к стенам; выявление следов протечек; проверка состояния утеплителя,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  <w:u w:val="single"/>
              </w:rPr>
              <w:t>Внутренняя отделка: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20169,55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Проверка состояния внутренней отделки.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Устранение выявленных нарушений по обрушению отделочных слоев или нарушения защитных свойств отделки по отношению к несущим конструкциям и инженерному оборудованию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  <w:u w:val="single"/>
              </w:rPr>
              <w:t>Крыша: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56242,02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1,45</w:t>
            </w: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Проверка кровли на отсутствие протечек;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выявление повреждений водоотводящих устройств и оборудования, выходов на крышу; проверка и очистка кровли и водоотводящих устройств от мусора, грязи и наледи, препятствующих стоку дождевых и талых вод.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1.5.1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Очистка кровли от снега, сбивание сосулек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114423,42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2,95</w:t>
            </w: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  <w:u w:val="single"/>
              </w:rPr>
              <w:t>Лестницы: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27151,32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</w:t>
            </w: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 xml:space="preserve">Выявление деформации и повреждений в несущих конструкциях, надежности крепления ограждений, выбоин и сколов в ступенях; выявление наличия и параметров трещин в </w:t>
            </w:r>
            <w:r w:rsidRPr="00B86E01">
              <w:rPr>
                <w:color w:val="000000"/>
                <w:sz w:val="22"/>
                <w:szCs w:val="22"/>
              </w:rPr>
              <w:lastRenderedPageBreak/>
              <w:t>сопряжениях маршевых плит с несущими конструкциями.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  <w:u w:val="single"/>
              </w:rPr>
              <w:t>Оконные и дверные заполнения помещений, относящихся к общему имуществу в многоквартирном доме: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29866,45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0,77</w:t>
            </w: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CF4FCD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95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E01" w:rsidRPr="00B86E01" w:rsidRDefault="00B86E01" w:rsidP="00F6345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системах водоснабжения и водоотведения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56629,90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1,46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вентиляции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19005,92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0,49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электротехнических устройствах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48096,62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1,24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теплоснабжения, а также: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50811,76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1,31</w:t>
            </w:r>
          </w:p>
        </w:tc>
      </w:tr>
      <w:tr w:rsidR="00B86E01" w:rsidRPr="00B86E01" w:rsidTr="000C3B55">
        <w:trPr>
          <w:trHeight w:val="86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Регулировка и наладка систем отопления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1 раза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3878,76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B86E01" w:rsidRPr="00B86E01" w:rsidTr="00CF4FCD">
        <w:trPr>
          <w:trHeight w:val="104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Гидравлическое испытание трубопроводов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27539,20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0,71</w:t>
            </w:r>
          </w:p>
        </w:tc>
      </w:tr>
      <w:tr w:rsidR="00B86E01" w:rsidRPr="00B86E01" w:rsidTr="000C3B55">
        <w:trPr>
          <w:trHeight w:val="25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Промывка трубопроводов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84169,09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2,17</w:t>
            </w:r>
          </w:p>
        </w:tc>
      </w:tr>
      <w:tr w:rsidR="00B86E01" w:rsidRPr="00B86E01" w:rsidTr="00CF4FCD">
        <w:trPr>
          <w:trHeight w:val="126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Ликвидация воздушных пробок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39175,48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6E01" w:rsidRPr="00B86E01" w:rsidRDefault="00CF4FCD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1,01</w:t>
            </w:r>
          </w:p>
        </w:tc>
      </w:tr>
      <w:tr w:rsidR="00B86E01" w:rsidRPr="00B86E01" w:rsidTr="006A5AB4">
        <w:trPr>
          <w:trHeight w:val="2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95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95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Работы по содержанию помещений, входящих в состав общего имущества в многоквартирном доме:</w:t>
            </w:r>
          </w:p>
        </w:tc>
      </w:tr>
      <w:tr w:rsidR="00B86E01" w:rsidRPr="00B86E01" w:rsidTr="000C3B55">
        <w:trPr>
          <w:trHeight w:val="18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Подметание лестничных площадок и маршей;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95029,62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2,45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Мытье лестничных площадок и маршей;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 раз в месяц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56242,02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1,45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</w:t>
            </w: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6E01" w:rsidRPr="00B86E01" w:rsidRDefault="00B86E01" w:rsidP="00B86E01">
            <w:pPr>
              <w:rPr>
                <w:color w:val="000000"/>
                <w:sz w:val="22"/>
                <w:szCs w:val="22"/>
              </w:rPr>
            </w:pPr>
          </w:p>
        </w:tc>
      </w:tr>
      <w:tr w:rsidR="00B86E01" w:rsidRPr="00B86E01" w:rsidTr="000C3B55">
        <w:trPr>
          <w:trHeight w:val="19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Мытье окон;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 раза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5042,39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3878,76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B86E01" w:rsidRPr="00B86E01" w:rsidTr="000C3B5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958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Работы по содержанию придомовой территории, с элементами озеленения и благоустройства, иными объектами, предназначенными для обслуживания и эксплуатации дома:</w:t>
            </w:r>
          </w:p>
        </w:tc>
      </w:tr>
      <w:tr w:rsidR="00B86E01" w:rsidRPr="00B86E01" w:rsidTr="000C3B5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3.2.1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F63456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Подметание в летний период земельного участка</w:t>
            </w:r>
            <w:r w:rsidR="00F720FD">
              <w:rPr>
                <w:color w:val="000000"/>
                <w:sz w:val="22"/>
                <w:szCs w:val="22"/>
              </w:rPr>
              <w:t>; очистка от мусора и промывка урн, установленных возле подъездов (при наличии); уборка и выкашивание газонов; прочистка ливневой канализации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81453,96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2,10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Сдвижка и подметание снега на придомовой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116750,68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3,01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Очистка территории от наледи с обработкой противогололедными реагентами; 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77575,20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Посыпка территории (в холодный период года)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18230,17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0,47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холодный период года)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29090,70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0,75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both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теплый период года)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5430,26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B86E01" w:rsidRPr="00B86E01" w:rsidTr="00B86E0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86E01">
              <w:rPr>
                <w:b/>
                <w:bCs/>
                <w:color w:val="000000"/>
                <w:sz w:val="22"/>
                <w:szCs w:val="22"/>
              </w:rPr>
              <w:t>Устранение аварии на внутридомовых инженерных сетях, выполнение заявок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193162,25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E01" w:rsidRPr="00B86E01" w:rsidRDefault="00B86E01" w:rsidP="00B86E01">
            <w:pPr>
              <w:jc w:val="center"/>
              <w:rPr>
                <w:color w:val="000000"/>
                <w:sz w:val="22"/>
                <w:szCs w:val="22"/>
              </w:rPr>
            </w:pPr>
            <w:r w:rsidRPr="00B86E01">
              <w:rPr>
                <w:color w:val="000000"/>
                <w:sz w:val="22"/>
                <w:szCs w:val="22"/>
              </w:rPr>
              <w:t>4,98</w:t>
            </w:r>
          </w:p>
        </w:tc>
      </w:tr>
    </w:tbl>
    <w:p w:rsidR="00B86E01" w:rsidRDefault="00B86E01" w:rsidP="004F1F82">
      <w:pPr>
        <w:ind w:left="5672" w:firstLine="709"/>
        <w:jc w:val="both"/>
        <w:rPr>
          <w:sz w:val="22"/>
          <w:szCs w:val="22"/>
        </w:rPr>
      </w:pPr>
    </w:p>
    <w:p w:rsidR="00B86E01" w:rsidRDefault="00B86E01" w:rsidP="004F1F82">
      <w:pPr>
        <w:ind w:left="5672" w:firstLine="709"/>
        <w:jc w:val="both"/>
        <w:rPr>
          <w:sz w:val="22"/>
          <w:szCs w:val="22"/>
        </w:rPr>
      </w:pPr>
    </w:p>
    <w:p w:rsidR="00B86E01" w:rsidRDefault="00B86E01" w:rsidP="004F1F82">
      <w:pPr>
        <w:ind w:left="5672" w:firstLine="709"/>
        <w:jc w:val="both"/>
        <w:rPr>
          <w:sz w:val="22"/>
          <w:szCs w:val="22"/>
        </w:rPr>
      </w:pPr>
    </w:p>
    <w:sectPr w:rsidR="00B86E0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9B0" w:rsidRDefault="009259B0">
      <w:r>
        <w:separator/>
      </w:r>
    </w:p>
  </w:endnote>
  <w:endnote w:type="continuationSeparator" w:id="0">
    <w:p w:rsidR="009259B0" w:rsidRDefault="0092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9B0" w:rsidRDefault="009259B0">
      <w:r>
        <w:separator/>
      </w:r>
    </w:p>
  </w:footnote>
  <w:footnote w:type="continuationSeparator" w:id="0">
    <w:p w:rsidR="009259B0" w:rsidRDefault="00925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1689"/>
    <w:multiLevelType w:val="hybridMultilevel"/>
    <w:tmpl w:val="60762DC2"/>
    <w:lvl w:ilvl="0" w:tplc="B4ACC7C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7C65E5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C480F2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D92E02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B728B1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744C6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334879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16EE5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110F6B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18155E2"/>
    <w:multiLevelType w:val="hybridMultilevel"/>
    <w:tmpl w:val="20BAF22A"/>
    <w:lvl w:ilvl="0" w:tplc="BC94252A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2DFA4D1E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C63C9A84">
      <w:start w:val="1"/>
      <w:numFmt w:val="decimal"/>
      <w:lvlText w:val=""/>
      <w:lvlJc w:val="left"/>
    </w:lvl>
    <w:lvl w:ilvl="3" w:tplc="3BC678C0">
      <w:start w:val="1"/>
      <w:numFmt w:val="decimal"/>
      <w:lvlText w:val=""/>
      <w:lvlJc w:val="left"/>
    </w:lvl>
    <w:lvl w:ilvl="4" w:tplc="F3908472">
      <w:start w:val="1"/>
      <w:numFmt w:val="decimal"/>
      <w:lvlText w:val=""/>
      <w:lvlJc w:val="left"/>
    </w:lvl>
    <w:lvl w:ilvl="5" w:tplc="B12A2E5E">
      <w:start w:val="1"/>
      <w:numFmt w:val="decimal"/>
      <w:lvlText w:val=""/>
      <w:lvlJc w:val="left"/>
    </w:lvl>
    <w:lvl w:ilvl="6" w:tplc="340E620E">
      <w:start w:val="1"/>
      <w:numFmt w:val="decimal"/>
      <w:lvlText w:val=""/>
      <w:lvlJc w:val="left"/>
    </w:lvl>
    <w:lvl w:ilvl="7" w:tplc="4FDC155E">
      <w:start w:val="1"/>
      <w:numFmt w:val="decimal"/>
      <w:lvlText w:val=""/>
      <w:lvlJc w:val="left"/>
    </w:lvl>
    <w:lvl w:ilvl="8" w:tplc="F920EDC8">
      <w:start w:val="1"/>
      <w:numFmt w:val="decimal"/>
      <w:lvlText w:val=""/>
      <w:lvlJc w:val="left"/>
    </w:lvl>
  </w:abstractNum>
  <w:abstractNum w:abstractNumId="2" w15:restartNumberingAfterBreak="0">
    <w:nsid w:val="05CD4282"/>
    <w:multiLevelType w:val="multilevel"/>
    <w:tmpl w:val="509E2C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b/>
      </w:rPr>
    </w:lvl>
  </w:abstractNum>
  <w:abstractNum w:abstractNumId="3" w15:restartNumberingAfterBreak="0">
    <w:nsid w:val="06436974"/>
    <w:multiLevelType w:val="hybridMultilevel"/>
    <w:tmpl w:val="914A3A22"/>
    <w:lvl w:ilvl="0" w:tplc="AB02E7E0">
      <w:start w:val="9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07EC3536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D3AE54E0">
      <w:start w:val="1"/>
      <w:numFmt w:val="decimal"/>
      <w:lvlText w:val=""/>
      <w:lvlJc w:val="left"/>
    </w:lvl>
    <w:lvl w:ilvl="3" w:tplc="A10246F2">
      <w:start w:val="1"/>
      <w:numFmt w:val="decimal"/>
      <w:lvlText w:val=""/>
      <w:lvlJc w:val="left"/>
    </w:lvl>
    <w:lvl w:ilvl="4" w:tplc="1D0CBFF8">
      <w:start w:val="1"/>
      <w:numFmt w:val="decimal"/>
      <w:lvlText w:val=""/>
      <w:lvlJc w:val="left"/>
    </w:lvl>
    <w:lvl w:ilvl="5" w:tplc="0FF2FE06">
      <w:start w:val="1"/>
      <w:numFmt w:val="decimal"/>
      <w:lvlText w:val=""/>
      <w:lvlJc w:val="left"/>
    </w:lvl>
    <w:lvl w:ilvl="6" w:tplc="CFC42126">
      <w:start w:val="1"/>
      <w:numFmt w:val="decimal"/>
      <w:lvlText w:val=""/>
      <w:lvlJc w:val="left"/>
    </w:lvl>
    <w:lvl w:ilvl="7" w:tplc="161ED85C">
      <w:start w:val="1"/>
      <w:numFmt w:val="decimal"/>
      <w:lvlText w:val=""/>
      <w:lvlJc w:val="left"/>
    </w:lvl>
    <w:lvl w:ilvl="8" w:tplc="DF4E4E98">
      <w:start w:val="1"/>
      <w:numFmt w:val="decimal"/>
      <w:lvlText w:val=""/>
      <w:lvlJc w:val="left"/>
    </w:lvl>
  </w:abstractNum>
  <w:abstractNum w:abstractNumId="4" w15:restartNumberingAfterBreak="0">
    <w:nsid w:val="06AD5967"/>
    <w:multiLevelType w:val="hybridMultilevel"/>
    <w:tmpl w:val="0C0EC2B4"/>
    <w:lvl w:ilvl="0" w:tplc="1596862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7021FE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AF6359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2FC6E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46EB7F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B6E9C5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DC6A58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24E24B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2FCC28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AF03CA6"/>
    <w:multiLevelType w:val="multilevel"/>
    <w:tmpl w:val="97B6B6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6" w15:restartNumberingAfterBreak="0">
    <w:nsid w:val="0B2B1FAF"/>
    <w:multiLevelType w:val="hybridMultilevel"/>
    <w:tmpl w:val="7E0036C6"/>
    <w:lvl w:ilvl="0" w:tplc="9AC61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F7D7B"/>
    <w:multiLevelType w:val="hybridMultilevel"/>
    <w:tmpl w:val="62CC89C4"/>
    <w:lvl w:ilvl="0" w:tplc="2B14E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4423C"/>
    <w:multiLevelType w:val="hybridMultilevel"/>
    <w:tmpl w:val="4A0AB198"/>
    <w:lvl w:ilvl="0" w:tplc="BAFE47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C53CC"/>
    <w:multiLevelType w:val="hybridMultilevel"/>
    <w:tmpl w:val="292026B8"/>
    <w:lvl w:ilvl="0" w:tplc="85348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A401D"/>
    <w:multiLevelType w:val="hybridMultilevel"/>
    <w:tmpl w:val="B066CDB4"/>
    <w:lvl w:ilvl="0" w:tplc="10948294">
      <w:start w:val="1"/>
      <w:numFmt w:val="decimal"/>
      <w:lvlText w:val="%1."/>
      <w:lvlJc w:val="left"/>
      <w:pPr>
        <w:ind w:left="720" w:hanging="360"/>
      </w:pPr>
    </w:lvl>
    <w:lvl w:ilvl="1" w:tplc="D9D2EBD2">
      <w:start w:val="1"/>
      <w:numFmt w:val="lowerLetter"/>
      <w:lvlText w:val="%2."/>
      <w:lvlJc w:val="left"/>
      <w:pPr>
        <w:ind w:left="1440" w:hanging="360"/>
      </w:pPr>
    </w:lvl>
    <w:lvl w:ilvl="2" w:tplc="61D2183A">
      <w:start w:val="1"/>
      <w:numFmt w:val="lowerRoman"/>
      <w:lvlText w:val="%3."/>
      <w:lvlJc w:val="right"/>
      <w:pPr>
        <w:ind w:left="2160" w:hanging="180"/>
      </w:pPr>
    </w:lvl>
    <w:lvl w:ilvl="3" w:tplc="C74C55B6">
      <w:start w:val="1"/>
      <w:numFmt w:val="decimal"/>
      <w:lvlText w:val="%4."/>
      <w:lvlJc w:val="left"/>
      <w:pPr>
        <w:ind w:left="2880" w:hanging="360"/>
      </w:pPr>
    </w:lvl>
    <w:lvl w:ilvl="4" w:tplc="BBDEEB30">
      <w:start w:val="1"/>
      <w:numFmt w:val="lowerLetter"/>
      <w:lvlText w:val="%5."/>
      <w:lvlJc w:val="left"/>
      <w:pPr>
        <w:ind w:left="3600" w:hanging="360"/>
      </w:pPr>
    </w:lvl>
    <w:lvl w:ilvl="5" w:tplc="57BE87F4">
      <w:start w:val="1"/>
      <w:numFmt w:val="lowerRoman"/>
      <w:lvlText w:val="%6."/>
      <w:lvlJc w:val="right"/>
      <w:pPr>
        <w:ind w:left="4320" w:hanging="180"/>
      </w:pPr>
    </w:lvl>
    <w:lvl w:ilvl="6" w:tplc="317CB94C">
      <w:start w:val="1"/>
      <w:numFmt w:val="decimal"/>
      <w:lvlText w:val="%7."/>
      <w:lvlJc w:val="left"/>
      <w:pPr>
        <w:ind w:left="5040" w:hanging="360"/>
      </w:pPr>
    </w:lvl>
    <w:lvl w:ilvl="7" w:tplc="1540B1B2">
      <w:start w:val="1"/>
      <w:numFmt w:val="lowerLetter"/>
      <w:lvlText w:val="%8."/>
      <w:lvlJc w:val="left"/>
      <w:pPr>
        <w:ind w:left="5760" w:hanging="360"/>
      </w:pPr>
    </w:lvl>
    <w:lvl w:ilvl="8" w:tplc="79809C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C051E"/>
    <w:multiLevelType w:val="hybridMultilevel"/>
    <w:tmpl w:val="FDBCAF60"/>
    <w:lvl w:ilvl="0" w:tplc="A9AE1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6F85F1A">
      <w:start w:val="1"/>
      <w:numFmt w:val="lowerLetter"/>
      <w:lvlText w:val="%2."/>
      <w:lvlJc w:val="left"/>
      <w:pPr>
        <w:ind w:left="1440" w:hanging="360"/>
      </w:pPr>
    </w:lvl>
    <w:lvl w:ilvl="2" w:tplc="FF62E112">
      <w:start w:val="1"/>
      <w:numFmt w:val="lowerRoman"/>
      <w:lvlText w:val="%3."/>
      <w:lvlJc w:val="right"/>
      <w:pPr>
        <w:ind w:left="2160" w:hanging="180"/>
      </w:pPr>
    </w:lvl>
    <w:lvl w:ilvl="3" w:tplc="FEDAAD62">
      <w:start w:val="1"/>
      <w:numFmt w:val="decimal"/>
      <w:lvlText w:val="%4."/>
      <w:lvlJc w:val="left"/>
      <w:pPr>
        <w:ind w:left="2880" w:hanging="360"/>
      </w:pPr>
    </w:lvl>
    <w:lvl w:ilvl="4" w:tplc="2E6C359A">
      <w:start w:val="1"/>
      <w:numFmt w:val="lowerLetter"/>
      <w:lvlText w:val="%5."/>
      <w:lvlJc w:val="left"/>
      <w:pPr>
        <w:ind w:left="3600" w:hanging="360"/>
      </w:pPr>
    </w:lvl>
    <w:lvl w:ilvl="5" w:tplc="A1361310">
      <w:start w:val="1"/>
      <w:numFmt w:val="lowerRoman"/>
      <w:lvlText w:val="%6."/>
      <w:lvlJc w:val="right"/>
      <w:pPr>
        <w:ind w:left="4320" w:hanging="180"/>
      </w:pPr>
    </w:lvl>
    <w:lvl w:ilvl="6" w:tplc="8990E574">
      <w:start w:val="1"/>
      <w:numFmt w:val="decimal"/>
      <w:lvlText w:val="%7."/>
      <w:lvlJc w:val="left"/>
      <w:pPr>
        <w:ind w:left="5040" w:hanging="360"/>
      </w:pPr>
    </w:lvl>
    <w:lvl w:ilvl="7" w:tplc="31366866">
      <w:start w:val="1"/>
      <w:numFmt w:val="lowerLetter"/>
      <w:lvlText w:val="%8."/>
      <w:lvlJc w:val="left"/>
      <w:pPr>
        <w:ind w:left="5760" w:hanging="360"/>
      </w:pPr>
    </w:lvl>
    <w:lvl w:ilvl="8" w:tplc="72E2BC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8304C"/>
    <w:multiLevelType w:val="hybridMultilevel"/>
    <w:tmpl w:val="7D687900"/>
    <w:lvl w:ilvl="0" w:tplc="5C0243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07323"/>
    <w:multiLevelType w:val="hybridMultilevel"/>
    <w:tmpl w:val="A1109492"/>
    <w:lvl w:ilvl="0" w:tplc="138EA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71883DA">
      <w:start w:val="1"/>
      <w:numFmt w:val="lowerLetter"/>
      <w:lvlText w:val="%2."/>
      <w:lvlJc w:val="left"/>
      <w:pPr>
        <w:ind w:left="1440" w:hanging="360"/>
      </w:pPr>
    </w:lvl>
    <w:lvl w:ilvl="2" w:tplc="AF98E956">
      <w:start w:val="1"/>
      <w:numFmt w:val="lowerRoman"/>
      <w:lvlText w:val="%3."/>
      <w:lvlJc w:val="right"/>
      <w:pPr>
        <w:ind w:left="2160" w:hanging="180"/>
      </w:pPr>
    </w:lvl>
    <w:lvl w:ilvl="3" w:tplc="3C32A9C6">
      <w:start w:val="1"/>
      <w:numFmt w:val="decimal"/>
      <w:lvlText w:val="%4."/>
      <w:lvlJc w:val="left"/>
      <w:pPr>
        <w:ind w:left="2880" w:hanging="360"/>
      </w:pPr>
    </w:lvl>
    <w:lvl w:ilvl="4" w:tplc="936640D0">
      <w:start w:val="1"/>
      <w:numFmt w:val="lowerLetter"/>
      <w:lvlText w:val="%5."/>
      <w:lvlJc w:val="left"/>
      <w:pPr>
        <w:ind w:left="3600" w:hanging="360"/>
      </w:pPr>
    </w:lvl>
    <w:lvl w:ilvl="5" w:tplc="F59AC008">
      <w:start w:val="1"/>
      <w:numFmt w:val="lowerRoman"/>
      <w:lvlText w:val="%6."/>
      <w:lvlJc w:val="right"/>
      <w:pPr>
        <w:ind w:left="4320" w:hanging="180"/>
      </w:pPr>
    </w:lvl>
    <w:lvl w:ilvl="6" w:tplc="6380BAFC">
      <w:start w:val="1"/>
      <w:numFmt w:val="decimal"/>
      <w:lvlText w:val="%7."/>
      <w:lvlJc w:val="left"/>
      <w:pPr>
        <w:ind w:left="5040" w:hanging="360"/>
      </w:pPr>
    </w:lvl>
    <w:lvl w:ilvl="7" w:tplc="FA204C9C">
      <w:start w:val="1"/>
      <w:numFmt w:val="lowerLetter"/>
      <w:lvlText w:val="%8."/>
      <w:lvlJc w:val="left"/>
      <w:pPr>
        <w:ind w:left="5760" w:hanging="360"/>
      </w:pPr>
    </w:lvl>
    <w:lvl w:ilvl="8" w:tplc="738061C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F5D69"/>
    <w:multiLevelType w:val="hybridMultilevel"/>
    <w:tmpl w:val="7C8A2224"/>
    <w:lvl w:ilvl="0" w:tplc="32B83B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DF507C54">
      <w:start w:val="1"/>
      <w:numFmt w:val="lowerLetter"/>
      <w:lvlText w:val="%2."/>
      <w:lvlJc w:val="left"/>
      <w:pPr>
        <w:ind w:left="1440" w:hanging="360"/>
      </w:pPr>
    </w:lvl>
    <w:lvl w:ilvl="2" w:tplc="4678E11C">
      <w:start w:val="1"/>
      <w:numFmt w:val="lowerRoman"/>
      <w:lvlText w:val="%3."/>
      <w:lvlJc w:val="right"/>
      <w:pPr>
        <w:ind w:left="2160" w:hanging="180"/>
      </w:pPr>
    </w:lvl>
    <w:lvl w:ilvl="3" w:tplc="6BF05084">
      <w:start w:val="1"/>
      <w:numFmt w:val="decimal"/>
      <w:lvlText w:val="%4."/>
      <w:lvlJc w:val="left"/>
      <w:pPr>
        <w:ind w:left="2880" w:hanging="360"/>
      </w:pPr>
    </w:lvl>
    <w:lvl w:ilvl="4" w:tplc="6A2A370A">
      <w:start w:val="1"/>
      <w:numFmt w:val="lowerLetter"/>
      <w:lvlText w:val="%5."/>
      <w:lvlJc w:val="left"/>
      <w:pPr>
        <w:ind w:left="3600" w:hanging="360"/>
      </w:pPr>
    </w:lvl>
    <w:lvl w:ilvl="5" w:tplc="F13410AE">
      <w:start w:val="1"/>
      <w:numFmt w:val="lowerRoman"/>
      <w:lvlText w:val="%6."/>
      <w:lvlJc w:val="right"/>
      <w:pPr>
        <w:ind w:left="4320" w:hanging="180"/>
      </w:pPr>
    </w:lvl>
    <w:lvl w:ilvl="6" w:tplc="36D25F8A">
      <w:start w:val="1"/>
      <w:numFmt w:val="decimal"/>
      <w:lvlText w:val="%7."/>
      <w:lvlJc w:val="left"/>
      <w:pPr>
        <w:ind w:left="5040" w:hanging="360"/>
      </w:pPr>
    </w:lvl>
    <w:lvl w:ilvl="7" w:tplc="CE9E3F92">
      <w:start w:val="1"/>
      <w:numFmt w:val="lowerLetter"/>
      <w:lvlText w:val="%8."/>
      <w:lvlJc w:val="left"/>
      <w:pPr>
        <w:ind w:left="5760" w:hanging="360"/>
      </w:pPr>
    </w:lvl>
    <w:lvl w:ilvl="8" w:tplc="209095F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52424"/>
    <w:multiLevelType w:val="hybridMultilevel"/>
    <w:tmpl w:val="5E6247C2"/>
    <w:lvl w:ilvl="0" w:tplc="489C072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E3642C12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31A8595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2752B92C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67F6BF9C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3AAA1C50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A8E04300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B352ED52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1E5635EA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6" w15:restartNumberingAfterBreak="0">
    <w:nsid w:val="33910EE2"/>
    <w:multiLevelType w:val="hybridMultilevel"/>
    <w:tmpl w:val="2AF202DE"/>
    <w:lvl w:ilvl="0" w:tplc="769CD13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D29C25AA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4B2E99CC">
      <w:start w:val="1"/>
      <w:numFmt w:val="lowerRoman"/>
      <w:lvlText w:val="%3."/>
      <w:lvlJc w:val="right"/>
      <w:pPr>
        <w:ind w:left="2651" w:hanging="180"/>
      </w:pPr>
    </w:lvl>
    <w:lvl w:ilvl="3" w:tplc="B0321E94">
      <w:start w:val="1"/>
      <w:numFmt w:val="decimal"/>
      <w:lvlText w:val="%4."/>
      <w:lvlJc w:val="left"/>
      <w:pPr>
        <w:ind w:left="3371" w:hanging="360"/>
      </w:pPr>
    </w:lvl>
    <w:lvl w:ilvl="4" w:tplc="80A6CBF0">
      <w:start w:val="1"/>
      <w:numFmt w:val="lowerLetter"/>
      <w:lvlText w:val="%5."/>
      <w:lvlJc w:val="left"/>
      <w:pPr>
        <w:ind w:left="4091" w:hanging="360"/>
      </w:pPr>
    </w:lvl>
    <w:lvl w:ilvl="5" w:tplc="2DD6E374">
      <w:start w:val="1"/>
      <w:numFmt w:val="lowerRoman"/>
      <w:lvlText w:val="%6."/>
      <w:lvlJc w:val="right"/>
      <w:pPr>
        <w:ind w:left="4811" w:hanging="180"/>
      </w:pPr>
    </w:lvl>
    <w:lvl w:ilvl="6" w:tplc="A0209624">
      <w:start w:val="1"/>
      <w:numFmt w:val="decimal"/>
      <w:lvlText w:val="%7."/>
      <w:lvlJc w:val="left"/>
      <w:pPr>
        <w:ind w:left="5531" w:hanging="360"/>
      </w:pPr>
    </w:lvl>
    <w:lvl w:ilvl="7" w:tplc="68B0BF50">
      <w:start w:val="1"/>
      <w:numFmt w:val="lowerLetter"/>
      <w:lvlText w:val="%8."/>
      <w:lvlJc w:val="left"/>
      <w:pPr>
        <w:ind w:left="6251" w:hanging="360"/>
      </w:pPr>
    </w:lvl>
    <w:lvl w:ilvl="8" w:tplc="EA2E97F2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4D51929"/>
    <w:multiLevelType w:val="multilevel"/>
    <w:tmpl w:val="B31828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37101809"/>
    <w:multiLevelType w:val="hybridMultilevel"/>
    <w:tmpl w:val="75887EE4"/>
    <w:lvl w:ilvl="0" w:tplc="9678F76C">
      <w:start w:val="1"/>
      <w:numFmt w:val="decimal"/>
      <w:lvlText w:val="%1."/>
      <w:lvlJc w:val="left"/>
      <w:pPr>
        <w:ind w:left="1571" w:hanging="360"/>
      </w:pPr>
    </w:lvl>
    <w:lvl w:ilvl="1" w:tplc="9A3ED316">
      <w:start w:val="1"/>
      <w:numFmt w:val="lowerLetter"/>
      <w:lvlText w:val="%2."/>
      <w:lvlJc w:val="left"/>
      <w:pPr>
        <w:ind w:left="2291" w:hanging="360"/>
      </w:pPr>
    </w:lvl>
    <w:lvl w:ilvl="2" w:tplc="937EC07A">
      <w:start w:val="1"/>
      <w:numFmt w:val="lowerRoman"/>
      <w:lvlText w:val="%3."/>
      <w:lvlJc w:val="right"/>
      <w:pPr>
        <w:ind w:left="3011" w:hanging="180"/>
      </w:pPr>
    </w:lvl>
    <w:lvl w:ilvl="3" w:tplc="85E89DA0">
      <w:start w:val="1"/>
      <w:numFmt w:val="decimal"/>
      <w:lvlText w:val="%4."/>
      <w:lvlJc w:val="left"/>
      <w:pPr>
        <w:ind w:left="3731" w:hanging="360"/>
      </w:pPr>
    </w:lvl>
    <w:lvl w:ilvl="4" w:tplc="751C1FFA">
      <w:start w:val="1"/>
      <w:numFmt w:val="lowerLetter"/>
      <w:lvlText w:val="%5."/>
      <w:lvlJc w:val="left"/>
      <w:pPr>
        <w:ind w:left="4451" w:hanging="360"/>
      </w:pPr>
    </w:lvl>
    <w:lvl w:ilvl="5" w:tplc="0358A3F0">
      <w:start w:val="1"/>
      <w:numFmt w:val="lowerRoman"/>
      <w:lvlText w:val="%6."/>
      <w:lvlJc w:val="right"/>
      <w:pPr>
        <w:ind w:left="5171" w:hanging="180"/>
      </w:pPr>
    </w:lvl>
    <w:lvl w:ilvl="6" w:tplc="C72EB73E">
      <w:start w:val="1"/>
      <w:numFmt w:val="decimal"/>
      <w:lvlText w:val="%7."/>
      <w:lvlJc w:val="left"/>
      <w:pPr>
        <w:ind w:left="5891" w:hanging="360"/>
      </w:pPr>
    </w:lvl>
    <w:lvl w:ilvl="7" w:tplc="62F84FA4">
      <w:start w:val="1"/>
      <w:numFmt w:val="lowerLetter"/>
      <w:lvlText w:val="%8."/>
      <w:lvlJc w:val="left"/>
      <w:pPr>
        <w:ind w:left="6611" w:hanging="360"/>
      </w:pPr>
    </w:lvl>
    <w:lvl w:ilvl="8" w:tplc="DAA0A852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81954EB"/>
    <w:multiLevelType w:val="hybridMultilevel"/>
    <w:tmpl w:val="F0D2625E"/>
    <w:lvl w:ilvl="0" w:tplc="0D46AF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A6B039FA">
      <w:start w:val="1"/>
      <w:numFmt w:val="lowerLetter"/>
      <w:lvlText w:val="%2."/>
      <w:lvlJc w:val="left"/>
      <w:pPr>
        <w:ind w:left="1440" w:hanging="360"/>
      </w:pPr>
    </w:lvl>
    <w:lvl w:ilvl="2" w:tplc="B90A63E8">
      <w:start w:val="1"/>
      <w:numFmt w:val="lowerRoman"/>
      <w:lvlText w:val="%3."/>
      <w:lvlJc w:val="right"/>
      <w:pPr>
        <w:ind w:left="2160" w:hanging="180"/>
      </w:pPr>
    </w:lvl>
    <w:lvl w:ilvl="3" w:tplc="56207BE2">
      <w:start w:val="1"/>
      <w:numFmt w:val="decimal"/>
      <w:lvlText w:val="%4."/>
      <w:lvlJc w:val="left"/>
      <w:pPr>
        <w:ind w:left="2880" w:hanging="360"/>
      </w:pPr>
    </w:lvl>
    <w:lvl w:ilvl="4" w:tplc="26EEDB16">
      <w:start w:val="1"/>
      <w:numFmt w:val="lowerLetter"/>
      <w:lvlText w:val="%5."/>
      <w:lvlJc w:val="left"/>
      <w:pPr>
        <w:ind w:left="3600" w:hanging="360"/>
      </w:pPr>
    </w:lvl>
    <w:lvl w:ilvl="5" w:tplc="99B8BB4E">
      <w:start w:val="1"/>
      <w:numFmt w:val="lowerRoman"/>
      <w:lvlText w:val="%6."/>
      <w:lvlJc w:val="right"/>
      <w:pPr>
        <w:ind w:left="4320" w:hanging="180"/>
      </w:pPr>
    </w:lvl>
    <w:lvl w:ilvl="6" w:tplc="4CDE65EE">
      <w:start w:val="1"/>
      <w:numFmt w:val="decimal"/>
      <w:lvlText w:val="%7."/>
      <w:lvlJc w:val="left"/>
      <w:pPr>
        <w:ind w:left="5040" w:hanging="360"/>
      </w:pPr>
    </w:lvl>
    <w:lvl w:ilvl="7" w:tplc="D7D827F4">
      <w:start w:val="1"/>
      <w:numFmt w:val="lowerLetter"/>
      <w:lvlText w:val="%8."/>
      <w:lvlJc w:val="left"/>
      <w:pPr>
        <w:ind w:left="5760" w:hanging="360"/>
      </w:pPr>
    </w:lvl>
    <w:lvl w:ilvl="8" w:tplc="3C9C7B1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12C0D"/>
    <w:multiLevelType w:val="multilevel"/>
    <w:tmpl w:val="C6DA37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E8067F"/>
    <w:multiLevelType w:val="multilevel"/>
    <w:tmpl w:val="411C3F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F206BAE"/>
    <w:multiLevelType w:val="multilevel"/>
    <w:tmpl w:val="C2166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04F5488"/>
    <w:multiLevelType w:val="multilevel"/>
    <w:tmpl w:val="5420E02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24" w15:restartNumberingAfterBreak="0">
    <w:nsid w:val="41521B14"/>
    <w:multiLevelType w:val="hybridMultilevel"/>
    <w:tmpl w:val="11762880"/>
    <w:lvl w:ilvl="0" w:tplc="3B5C9A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FC7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6A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F092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7E33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CC9D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8E4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2A43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160A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20301A"/>
    <w:multiLevelType w:val="hybridMultilevel"/>
    <w:tmpl w:val="406036AA"/>
    <w:lvl w:ilvl="0" w:tplc="9FD2B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C0286"/>
    <w:multiLevelType w:val="hybridMultilevel"/>
    <w:tmpl w:val="F27044AA"/>
    <w:lvl w:ilvl="0" w:tplc="7EAE53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2E5022">
      <w:start w:val="1"/>
      <w:numFmt w:val="lowerLetter"/>
      <w:lvlText w:val="%2."/>
      <w:lvlJc w:val="left"/>
      <w:pPr>
        <w:ind w:left="1440" w:hanging="360"/>
      </w:pPr>
    </w:lvl>
    <w:lvl w:ilvl="2" w:tplc="B18E29E0">
      <w:start w:val="1"/>
      <w:numFmt w:val="lowerRoman"/>
      <w:lvlText w:val="%3."/>
      <w:lvlJc w:val="right"/>
      <w:pPr>
        <w:ind w:left="2160" w:hanging="180"/>
      </w:pPr>
    </w:lvl>
    <w:lvl w:ilvl="3" w:tplc="C434A278">
      <w:start w:val="1"/>
      <w:numFmt w:val="decimal"/>
      <w:lvlText w:val="%4."/>
      <w:lvlJc w:val="left"/>
      <w:pPr>
        <w:ind w:left="2880" w:hanging="360"/>
      </w:pPr>
    </w:lvl>
    <w:lvl w:ilvl="4" w:tplc="6F9ACC74">
      <w:start w:val="1"/>
      <w:numFmt w:val="lowerLetter"/>
      <w:lvlText w:val="%5."/>
      <w:lvlJc w:val="left"/>
      <w:pPr>
        <w:ind w:left="3600" w:hanging="360"/>
      </w:pPr>
    </w:lvl>
    <w:lvl w:ilvl="5" w:tplc="158AA87C">
      <w:start w:val="1"/>
      <w:numFmt w:val="lowerRoman"/>
      <w:lvlText w:val="%6."/>
      <w:lvlJc w:val="right"/>
      <w:pPr>
        <w:ind w:left="4320" w:hanging="180"/>
      </w:pPr>
    </w:lvl>
    <w:lvl w:ilvl="6" w:tplc="0E8A30C6">
      <w:start w:val="1"/>
      <w:numFmt w:val="decimal"/>
      <w:lvlText w:val="%7."/>
      <w:lvlJc w:val="left"/>
      <w:pPr>
        <w:ind w:left="5040" w:hanging="360"/>
      </w:pPr>
    </w:lvl>
    <w:lvl w:ilvl="7" w:tplc="818EBA3A">
      <w:start w:val="1"/>
      <w:numFmt w:val="lowerLetter"/>
      <w:lvlText w:val="%8."/>
      <w:lvlJc w:val="left"/>
      <w:pPr>
        <w:ind w:left="5760" w:hanging="360"/>
      </w:pPr>
    </w:lvl>
    <w:lvl w:ilvl="8" w:tplc="D7D8F5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456D9"/>
    <w:multiLevelType w:val="hybridMultilevel"/>
    <w:tmpl w:val="43486C1A"/>
    <w:lvl w:ilvl="0" w:tplc="82708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F4AF6"/>
    <w:multiLevelType w:val="hybridMultilevel"/>
    <w:tmpl w:val="2452CBCA"/>
    <w:lvl w:ilvl="0" w:tplc="B93A73A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FD25A20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0C28B474">
      <w:start w:val="1"/>
      <w:numFmt w:val="lowerRoman"/>
      <w:lvlText w:val="%3."/>
      <w:lvlJc w:val="right"/>
      <w:pPr>
        <w:ind w:left="2651" w:hanging="180"/>
      </w:pPr>
    </w:lvl>
    <w:lvl w:ilvl="3" w:tplc="3702B59E">
      <w:start w:val="1"/>
      <w:numFmt w:val="decimal"/>
      <w:lvlText w:val="%4."/>
      <w:lvlJc w:val="left"/>
      <w:pPr>
        <w:ind w:left="3371" w:hanging="360"/>
      </w:pPr>
    </w:lvl>
    <w:lvl w:ilvl="4" w:tplc="24B20B98">
      <w:start w:val="1"/>
      <w:numFmt w:val="lowerLetter"/>
      <w:lvlText w:val="%5."/>
      <w:lvlJc w:val="left"/>
      <w:pPr>
        <w:ind w:left="4091" w:hanging="360"/>
      </w:pPr>
    </w:lvl>
    <w:lvl w:ilvl="5" w:tplc="125A4F1C">
      <w:start w:val="1"/>
      <w:numFmt w:val="lowerRoman"/>
      <w:lvlText w:val="%6."/>
      <w:lvlJc w:val="right"/>
      <w:pPr>
        <w:ind w:left="4811" w:hanging="180"/>
      </w:pPr>
    </w:lvl>
    <w:lvl w:ilvl="6" w:tplc="4CAE3D06">
      <w:start w:val="1"/>
      <w:numFmt w:val="decimal"/>
      <w:lvlText w:val="%7."/>
      <w:lvlJc w:val="left"/>
      <w:pPr>
        <w:ind w:left="5531" w:hanging="360"/>
      </w:pPr>
    </w:lvl>
    <w:lvl w:ilvl="7" w:tplc="8DCC6952">
      <w:start w:val="1"/>
      <w:numFmt w:val="lowerLetter"/>
      <w:lvlText w:val="%8."/>
      <w:lvlJc w:val="left"/>
      <w:pPr>
        <w:ind w:left="6251" w:hanging="360"/>
      </w:pPr>
    </w:lvl>
    <w:lvl w:ilvl="8" w:tplc="E4BCA4B6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BA2425"/>
    <w:multiLevelType w:val="hybridMultilevel"/>
    <w:tmpl w:val="C5EA5324"/>
    <w:lvl w:ilvl="0" w:tplc="DFB0F6FE">
      <w:start w:val="8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sz w:val="24"/>
      </w:rPr>
    </w:lvl>
    <w:lvl w:ilvl="1" w:tplc="0756CFDC">
      <w:start w:val="1"/>
      <w:numFmt w:val="lowerLetter"/>
      <w:lvlText w:val="%2."/>
      <w:lvlJc w:val="left"/>
      <w:pPr>
        <w:ind w:left="1620" w:hanging="360"/>
      </w:pPr>
    </w:lvl>
    <w:lvl w:ilvl="2" w:tplc="AA04EBD6">
      <w:start w:val="1"/>
      <w:numFmt w:val="lowerRoman"/>
      <w:lvlText w:val="%3."/>
      <w:lvlJc w:val="right"/>
      <w:pPr>
        <w:ind w:left="2340" w:hanging="180"/>
      </w:pPr>
    </w:lvl>
    <w:lvl w:ilvl="3" w:tplc="0568CD7E">
      <w:start w:val="1"/>
      <w:numFmt w:val="decimal"/>
      <w:lvlText w:val="%4."/>
      <w:lvlJc w:val="left"/>
      <w:pPr>
        <w:ind w:left="3060" w:hanging="360"/>
      </w:pPr>
    </w:lvl>
    <w:lvl w:ilvl="4" w:tplc="FFE0DB78">
      <w:start w:val="1"/>
      <w:numFmt w:val="lowerLetter"/>
      <w:lvlText w:val="%5."/>
      <w:lvlJc w:val="left"/>
      <w:pPr>
        <w:ind w:left="3780" w:hanging="360"/>
      </w:pPr>
    </w:lvl>
    <w:lvl w:ilvl="5" w:tplc="27D47A50">
      <w:start w:val="1"/>
      <w:numFmt w:val="lowerRoman"/>
      <w:lvlText w:val="%6."/>
      <w:lvlJc w:val="right"/>
      <w:pPr>
        <w:ind w:left="4500" w:hanging="180"/>
      </w:pPr>
    </w:lvl>
    <w:lvl w:ilvl="6" w:tplc="C6BE16CC">
      <w:start w:val="1"/>
      <w:numFmt w:val="decimal"/>
      <w:lvlText w:val="%7."/>
      <w:lvlJc w:val="left"/>
      <w:pPr>
        <w:ind w:left="5220" w:hanging="360"/>
      </w:pPr>
    </w:lvl>
    <w:lvl w:ilvl="7" w:tplc="12A0E006">
      <w:start w:val="1"/>
      <w:numFmt w:val="lowerLetter"/>
      <w:lvlText w:val="%8."/>
      <w:lvlJc w:val="left"/>
      <w:pPr>
        <w:ind w:left="5940" w:hanging="360"/>
      </w:pPr>
    </w:lvl>
    <w:lvl w:ilvl="8" w:tplc="FCF4BA88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C32446"/>
    <w:multiLevelType w:val="multilevel"/>
    <w:tmpl w:val="D7568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1" w15:restartNumberingAfterBreak="0">
    <w:nsid w:val="55666517"/>
    <w:multiLevelType w:val="hybridMultilevel"/>
    <w:tmpl w:val="56B022A6"/>
    <w:lvl w:ilvl="0" w:tplc="489AC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04734"/>
    <w:multiLevelType w:val="hybridMultilevel"/>
    <w:tmpl w:val="B464021A"/>
    <w:lvl w:ilvl="0" w:tplc="DF14A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01C2A"/>
    <w:multiLevelType w:val="hybridMultilevel"/>
    <w:tmpl w:val="612E93E0"/>
    <w:lvl w:ilvl="0" w:tplc="5C326D8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E4CAA2F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D06BF20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998838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22C9C42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710153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8E8CEB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D244280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584446A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13F7502"/>
    <w:multiLevelType w:val="hybridMultilevel"/>
    <w:tmpl w:val="50D80044"/>
    <w:lvl w:ilvl="0" w:tplc="72FA69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7162E6E">
      <w:start w:val="1"/>
      <w:numFmt w:val="lowerLetter"/>
      <w:lvlText w:val="%2."/>
      <w:lvlJc w:val="left"/>
      <w:pPr>
        <w:ind w:left="1440" w:hanging="360"/>
      </w:pPr>
    </w:lvl>
    <w:lvl w:ilvl="2" w:tplc="883034A8">
      <w:start w:val="1"/>
      <w:numFmt w:val="lowerRoman"/>
      <w:lvlText w:val="%3."/>
      <w:lvlJc w:val="right"/>
      <w:pPr>
        <w:ind w:left="2160" w:hanging="180"/>
      </w:pPr>
    </w:lvl>
    <w:lvl w:ilvl="3" w:tplc="8DBC0BF4">
      <w:start w:val="1"/>
      <w:numFmt w:val="decimal"/>
      <w:lvlText w:val="%4."/>
      <w:lvlJc w:val="left"/>
      <w:pPr>
        <w:ind w:left="2880" w:hanging="360"/>
      </w:pPr>
    </w:lvl>
    <w:lvl w:ilvl="4" w:tplc="09BA7AD0">
      <w:start w:val="1"/>
      <w:numFmt w:val="lowerLetter"/>
      <w:lvlText w:val="%5."/>
      <w:lvlJc w:val="left"/>
      <w:pPr>
        <w:ind w:left="3600" w:hanging="360"/>
      </w:pPr>
    </w:lvl>
    <w:lvl w:ilvl="5" w:tplc="E5CC585C">
      <w:start w:val="1"/>
      <w:numFmt w:val="lowerRoman"/>
      <w:lvlText w:val="%6."/>
      <w:lvlJc w:val="right"/>
      <w:pPr>
        <w:ind w:left="4320" w:hanging="180"/>
      </w:pPr>
    </w:lvl>
    <w:lvl w:ilvl="6" w:tplc="3B7428D8">
      <w:start w:val="1"/>
      <w:numFmt w:val="decimal"/>
      <w:lvlText w:val="%7."/>
      <w:lvlJc w:val="left"/>
      <w:pPr>
        <w:ind w:left="5040" w:hanging="360"/>
      </w:pPr>
    </w:lvl>
    <w:lvl w:ilvl="7" w:tplc="6F3E035C">
      <w:start w:val="1"/>
      <w:numFmt w:val="lowerLetter"/>
      <w:lvlText w:val="%8."/>
      <w:lvlJc w:val="left"/>
      <w:pPr>
        <w:ind w:left="5760" w:hanging="360"/>
      </w:pPr>
    </w:lvl>
    <w:lvl w:ilvl="8" w:tplc="4138800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C48"/>
    <w:multiLevelType w:val="multilevel"/>
    <w:tmpl w:val="A7029E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D977A79"/>
    <w:multiLevelType w:val="multilevel"/>
    <w:tmpl w:val="D1A4143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7" w15:restartNumberingAfterBreak="0">
    <w:nsid w:val="747E5408"/>
    <w:multiLevelType w:val="hybridMultilevel"/>
    <w:tmpl w:val="4E96428A"/>
    <w:lvl w:ilvl="0" w:tplc="A106D7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E0D1F"/>
    <w:multiLevelType w:val="multilevel"/>
    <w:tmpl w:val="B192BC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39" w15:restartNumberingAfterBreak="0">
    <w:nsid w:val="7EB70629"/>
    <w:multiLevelType w:val="multilevel"/>
    <w:tmpl w:val="47D8A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38"/>
  </w:num>
  <w:num w:numId="4">
    <w:abstractNumId w:val="19"/>
  </w:num>
  <w:num w:numId="5">
    <w:abstractNumId w:val="13"/>
  </w:num>
  <w:num w:numId="6">
    <w:abstractNumId w:val="20"/>
  </w:num>
  <w:num w:numId="7">
    <w:abstractNumId w:val="17"/>
  </w:num>
  <w:num w:numId="8">
    <w:abstractNumId w:val="0"/>
  </w:num>
  <w:num w:numId="9">
    <w:abstractNumId w:val="3"/>
  </w:num>
  <w:num w:numId="10">
    <w:abstractNumId w:val="29"/>
  </w:num>
  <w:num w:numId="11">
    <w:abstractNumId w:val="33"/>
  </w:num>
  <w:num w:numId="12">
    <w:abstractNumId w:val="1"/>
  </w:num>
  <w:num w:numId="13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0"/>
  </w:num>
  <w:num w:numId="18">
    <w:abstractNumId w:val="15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8"/>
  </w:num>
  <w:num w:numId="24">
    <w:abstractNumId w:val="28"/>
  </w:num>
  <w:num w:numId="25">
    <w:abstractNumId w:val="5"/>
  </w:num>
  <w:num w:numId="26">
    <w:abstractNumId w:val="39"/>
  </w:num>
  <w:num w:numId="27">
    <w:abstractNumId w:val="22"/>
  </w:num>
  <w:num w:numId="28">
    <w:abstractNumId w:val="21"/>
  </w:num>
  <w:num w:numId="29">
    <w:abstractNumId w:val="23"/>
  </w:num>
  <w:num w:numId="30">
    <w:abstractNumId w:val="14"/>
  </w:num>
  <w:num w:numId="31">
    <w:abstractNumId w:val="34"/>
  </w:num>
  <w:num w:numId="32">
    <w:abstractNumId w:val="11"/>
  </w:num>
  <w:num w:numId="33">
    <w:abstractNumId w:val="9"/>
  </w:num>
  <w:num w:numId="34">
    <w:abstractNumId w:val="8"/>
  </w:num>
  <w:num w:numId="35">
    <w:abstractNumId w:val="27"/>
  </w:num>
  <w:num w:numId="36">
    <w:abstractNumId w:val="12"/>
  </w:num>
  <w:num w:numId="37">
    <w:abstractNumId w:val="31"/>
  </w:num>
  <w:num w:numId="38">
    <w:abstractNumId w:val="32"/>
  </w:num>
  <w:num w:numId="39">
    <w:abstractNumId w:val="6"/>
  </w:num>
  <w:num w:numId="40">
    <w:abstractNumId w:val="7"/>
  </w:num>
  <w:num w:numId="41">
    <w:abstractNumId w:val="25"/>
  </w:num>
  <w:num w:numId="42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03"/>
    <w:rsid w:val="000B1304"/>
    <w:rsid w:val="000C3B55"/>
    <w:rsid w:val="00134E30"/>
    <w:rsid w:val="00273A43"/>
    <w:rsid w:val="00340819"/>
    <w:rsid w:val="00340A9B"/>
    <w:rsid w:val="003941C9"/>
    <w:rsid w:val="00436316"/>
    <w:rsid w:val="004F1542"/>
    <w:rsid w:val="004F1F82"/>
    <w:rsid w:val="00527CD8"/>
    <w:rsid w:val="00536382"/>
    <w:rsid w:val="00550441"/>
    <w:rsid w:val="00682854"/>
    <w:rsid w:val="006A5AB4"/>
    <w:rsid w:val="006A630A"/>
    <w:rsid w:val="006B3A0E"/>
    <w:rsid w:val="006F7A37"/>
    <w:rsid w:val="00764DF4"/>
    <w:rsid w:val="0077428A"/>
    <w:rsid w:val="007847AF"/>
    <w:rsid w:val="008C7911"/>
    <w:rsid w:val="008E2965"/>
    <w:rsid w:val="009259B0"/>
    <w:rsid w:val="009440FE"/>
    <w:rsid w:val="0096429B"/>
    <w:rsid w:val="00976250"/>
    <w:rsid w:val="00A13690"/>
    <w:rsid w:val="00A20003"/>
    <w:rsid w:val="00A31E48"/>
    <w:rsid w:val="00A607BC"/>
    <w:rsid w:val="00A77D23"/>
    <w:rsid w:val="00A91696"/>
    <w:rsid w:val="00B86E01"/>
    <w:rsid w:val="00BC2025"/>
    <w:rsid w:val="00BD44DC"/>
    <w:rsid w:val="00C1323A"/>
    <w:rsid w:val="00C31E39"/>
    <w:rsid w:val="00C42DB0"/>
    <w:rsid w:val="00C706A6"/>
    <w:rsid w:val="00C87E27"/>
    <w:rsid w:val="00CB3A1A"/>
    <w:rsid w:val="00CD3558"/>
    <w:rsid w:val="00CF4FCD"/>
    <w:rsid w:val="00D60819"/>
    <w:rsid w:val="00E8336F"/>
    <w:rsid w:val="00F15EAA"/>
    <w:rsid w:val="00F37B47"/>
    <w:rsid w:val="00F63456"/>
    <w:rsid w:val="00F7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40728"/>
  <w15:docId w15:val="{45F7F251-4E89-4828-91C0-22639968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left="-567"/>
      <w:jc w:val="center"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semiHidden/>
    <w:pPr>
      <w:jc w:val="both"/>
    </w:pPr>
    <w:rPr>
      <w:sz w:val="24"/>
      <w:szCs w:val="24"/>
    </w:rPr>
  </w:style>
  <w:style w:type="paragraph" w:styleId="af3">
    <w:name w:val="Body Text Indent"/>
    <w:basedOn w:val="a"/>
    <w:link w:val="af4"/>
    <w:semiHidden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</w:style>
  <w:style w:type="paragraph" w:styleId="25">
    <w:name w:val="Body Text 2"/>
    <w:basedOn w:val="a"/>
    <w:semiHidden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6">
    <w:name w:val="Body Text Indent 2"/>
    <w:basedOn w:val="a"/>
    <w:link w:val="27"/>
    <w:semiHidden/>
    <w:pPr>
      <w:ind w:firstLine="709"/>
      <w:jc w:val="both"/>
    </w:pPr>
    <w:rPr>
      <w:bCs/>
      <w:sz w:val="26"/>
      <w:szCs w:val="26"/>
    </w:rPr>
  </w:style>
  <w:style w:type="character" w:customStyle="1" w:styleId="27">
    <w:name w:val="Основной текст с отступом 2 Знак"/>
    <w:link w:val="26"/>
    <w:semiHidden/>
    <w:rPr>
      <w:bCs/>
      <w:sz w:val="26"/>
      <w:szCs w:val="26"/>
    </w:rPr>
  </w:style>
  <w:style w:type="paragraph" w:styleId="33">
    <w:name w:val="Body Text Indent 3"/>
    <w:basedOn w:val="a"/>
    <w:semiHidden/>
    <w:pPr>
      <w:widowControl w:val="0"/>
      <w:ind w:firstLine="567"/>
      <w:jc w:val="both"/>
    </w:pPr>
    <w:rPr>
      <w:rFonts w:eastAsia="Lucida Sans Unicode"/>
      <w:color w:val="FF0000"/>
      <w:sz w:val="24"/>
      <w:szCs w:val="24"/>
      <w:lang w:eastAsia="en-US"/>
    </w:rPr>
  </w:style>
  <w:style w:type="paragraph" w:customStyle="1" w:styleId="ConsPlusTitle">
    <w:name w:val="ConsPlusTitle"/>
    <w:pPr>
      <w:widowControl w:val="0"/>
    </w:pPr>
    <w:rPr>
      <w:rFonts w:ascii="Arial" w:eastAsia="Arial" w:hAnsi="Arial" w:cs="Arial"/>
      <w:b/>
      <w:bCs/>
      <w:lang w:eastAsia="ar-SA"/>
    </w:rPr>
  </w:style>
  <w:style w:type="character" w:customStyle="1" w:styleId="TimesNewRoman12pt">
    <w:name w:val="Основной текст + Times New Roman;12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3">
    <w:name w:val="Основной текст1"/>
    <w:basedOn w:val="a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/>
      <w:sz w:val="22"/>
      <w:szCs w:val="22"/>
    </w:rPr>
  </w:style>
  <w:style w:type="character" w:styleId="af5">
    <w:name w:val="Hyperlink"/>
    <w:semiHidden/>
    <w:rPr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paragraph" w:styleId="34">
    <w:name w:val="Body Text 3"/>
    <w:basedOn w:val="a"/>
    <w:semiHidden/>
    <w:pPr>
      <w:widowControl w:val="0"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af6">
    <w:name w:val="Block Text"/>
    <w:basedOn w:val="a"/>
    <w:semiHidden/>
    <w:pPr>
      <w:ind w:left="540" w:right="-57"/>
      <w:jc w:val="both"/>
    </w:pPr>
    <w:rPr>
      <w:rFonts w:cs="Arial"/>
      <w:sz w:val="24"/>
      <w:szCs w:val="24"/>
    </w:rPr>
  </w:style>
  <w:style w:type="character" w:customStyle="1" w:styleId="af7">
    <w:name w:val="Основной текст_"/>
    <w:rPr>
      <w:rFonts w:ascii="Palatino Linotype" w:eastAsia="Palatino Linotype" w:hAnsi="Palatino Linotype"/>
      <w:sz w:val="22"/>
      <w:szCs w:val="22"/>
      <w:lang w:bidi="ar-SA"/>
    </w:rPr>
  </w:style>
  <w:style w:type="character" w:customStyle="1" w:styleId="62">
    <w:name w:val="Основной текст (6)_"/>
    <w:rPr>
      <w:sz w:val="18"/>
      <w:szCs w:val="18"/>
      <w:lang w:bidi="ar-SA"/>
    </w:rPr>
  </w:style>
  <w:style w:type="paragraph" w:customStyle="1" w:styleId="63">
    <w:name w:val="Основной текст (6)"/>
    <w:basedOn w:val="a"/>
    <w:pPr>
      <w:shd w:val="clear" w:color="auto" w:fill="FFFFFF"/>
      <w:spacing w:before="120" w:after="300" w:line="0" w:lineRule="atLeast"/>
    </w:pPr>
    <w:rPr>
      <w:sz w:val="18"/>
      <w:szCs w:val="18"/>
    </w:rPr>
  </w:style>
  <w:style w:type="paragraph" w:customStyle="1" w:styleId="14">
    <w:name w:val="Основной текст с отступом1"/>
    <w:basedOn w:val="a"/>
    <w:pPr>
      <w:ind w:right="76" w:firstLine="900"/>
      <w:jc w:val="both"/>
    </w:pPr>
    <w:rPr>
      <w:sz w:val="24"/>
      <w:szCs w:val="24"/>
    </w:rPr>
  </w:style>
  <w:style w:type="character" w:customStyle="1" w:styleId="53">
    <w:name w:val="Знак Знак5"/>
    <w:rPr>
      <w:sz w:val="40"/>
      <w:lang w:val="ru-RU" w:eastAsia="ru-RU" w:bidi="ar-SA"/>
    </w:rPr>
  </w:style>
  <w:style w:type="paragraph" w:customStyle="1" w:styleId="af8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TimesNewRoman">
    <w:name w:val="Основной текст + Times New Roman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24"/>
      <w:szCs w:val="24"/>
      <w:u w:val="none"/>
    </w:r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pPr>
      <w:spacing w:after="240"/>
      <w:jc w:val="both"/>
    </w:pPr>
    <w:rPr>
      <w:rFonts w:ascii="Times New Roman" w:hAnsi="Times New Roman" w:cs="Times New Roman"/>
      <w:szCs w:val="20"/>
    </w:rPr>
  </w:style>
  <w:style w:type="paragraph" w:customStyle="1" w:styleId="af9">
    <w:name w:val="Прижатый влево"/>
    <w:basedOn w:val="a"/>
    <w:next w:val="a"/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pPr>
      <w:widowControl w:val="0"/>
      <w:ind w:left="720"/>
      <w:contextualSpacing/>
    </w:pPr>
    <w:rPr>
      <w:rFonts w:eastAsia="Calibri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ob">
    <w:name w:val="tekstob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5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0">
    <w:name w:val="Заголовок таблицы"/>
    <w:basedOn w:val="a"/>
    <w:pPr>
      <w:suppressLineNumbers/>
      <w:jc w:val="center"/>
    </w:pPr>
    <w:rPr>
      <w:b/>
      <w:bCs/>
      <w:sz w:val="24"/>
      <w:szCs w:val="24"/>
      <w:lang w:eastAsia="zh-CN"/>
    </w:rPr>
  </w:style>
  <w:style w:type="character" w:styleId="aff1">
    <w:name w:val="Emphasis"/>
    <w:qFormat/>
    <w:rPr>
      <w:i/>
      <w:iCs/>
    </w:r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229FC-9CEC-4C69-90F0-B8D896445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8218</Words>
  <Characters>46846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администрация</Company>
  <LinksUpToDate>false</LinksUpToDate>
  <CharactersWithSpaces>54955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veveritsa</dc:creator>
  <cp:lastModifiedBy>Князева Элеонора Геннадьевна</cp:lastModifiedBy>
  <cp:revision>47</cp:revision>
  <cp:lastPrinted>2024-12-09T09:27:00Z</cp:lastPrinted>
  <dcterms:created xsi:type="dcterms:W3CDTF">2022-02-17T11:45:00Z</dcterms:created>
  <dcterms:modified xsi:type="dcterms:W3CDTF">2025-04-04T12:55:00Z</dcterms:modified>
</cp:coreProperties>
</file>